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6EE5D" w14:textId="3CBC9E68" w:rsidR="00F24F6C" w:rsidRPr="00AA26A9" w:rsidRDefault="00AA26A9" w:rsidP="00AA26A9">
      <w:pPr>
        <w:jc w:val="center"/>
        <w:rPr>
          <w:rFonts w:ascii="Times New Roman" w:hAnsi="Times New Roman" w:cs="Times New Roman"/>
          <w:sz w:val="24"/>
          <w:szCs w:val="24"/>
        </w:rPr>
      </w:pPr>
      <w:r w:rsidRPr="00AA26A9">
        <w:rPr>
          <w:rFonts w:ascii="Times New Roman" w:hAnsi="Times New Roman" w:cs="Times New Roman"/>
          <w:sz w:val="24"/>
          <w:szCs w:val="24"/>
        </w:rPr>
        <w:t>Отчет</w:t>
      </w:r>
    </w:p>
    <w:p w14:paraId="1D1FC67C" w14:textId="0E936740" w:rsidR="00AA26A9" w:rsidRPr="00AA26A9" w:rsidRDefault="00AA26A9" w:rsidP="00AA26A9">
      <w:pPr>
        <w:jc w:val="center"/>
        <w:rPr>
          <w:rFonts w:ascii="Times New Roman" w:hAnsi="Times New Roman" w:cs="Times New Roman"/>
          <w:sz w:val="24"/>
          <w:szCs w:val="24"/>
        </w:rPr>
      </w:pPr>
      <w:r w:rsidRPr="00AA26A9">
        <w:rPr>
          <w:rFonts w:ascii="Times New Roman" w:hAnsi="Times New Roman" w:cs="Times New Roman"/>
          <w:sz w:val="24"/>
          <w:szCs w:val="24"/>
        </w:rPr>
        <w:t>председателя СНТ СН «Мичуринец</w:t>
      </w:r>
      <w:r w:rsidR="008E4675">
        <w:rPr>
          <w:rFonts w:ascii="Times New Roman" w:hAnsi="Times New Roman" w:cs="Times New Roman"/>
          <w:sz w:val="24"/>
          <w:szCs w:val="24"/>
        </w:rPr>
        <w:t>-</w:t>
      </w:r>
      <w:r w:rsidRPr="00AA26A9">
        <w:rPr>
          <w:rFonts w:ascii="Times New Roman" w:hAnsi="Times New Roman" w:cs="Times New Roman"/>
          <w:sz w:val="24"/>
          <w:szCs w:val="24"/>
        </w:rPr>
        <w:t>2» за 2023 год.</w:t>
      </w:r>
    </w:p>
    <w:p w14:paraId="76E2CED1" w14:textId="38BDE8AA" w:rsidR="00AA26A9" w:rsidRDefault="00AA26A9" w:rsidP="00A07DB0">
      <w:pPr>
        <w:jc w:val="both"/>
        <w:rPr>
          <w:rFonts w:ascii="Times New Roman" w:hAnsi="Times New Roman" w:cs="Times New Roman"/>
          <w:sz w:val="24"/>
          <w:szCs w:val="24"/>
        </w:rPr>
      </w:pPr>
      <w:r w:rsidRPr="00AA26A9">
        <w:rPr>
          <w:rFonts w:ascii="Times New Roman" w:hAnsi="Times New Roman" w:cs="Times New Roman"/>
          <w:sz w:val="24"/>
          <w:szCs w:val="24"/>
        </w:rPr>
        <w:t xml:space="preserve">     Настоящий отче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A26A9">
        <w:rPr>
          <w:rFonts w:ascii="Times New Roman" w:hAnsi="Times New Roman" w:cs="Times New Roman"/>
          <w:sz w:val="24"/>
          <w:szCs w:val="24"/>
        </w:rPr>
        <w:t xml:space="preserve"> составлен по результатам проделанной работы за период с 01.01.2023 г по 31.12.2023 г.</w:t>
      </w:r>
      <w:r>
        <w:rPr>
          <w:rFonts w:ascii="Times New Roman" w:hAnsi="Times New Roman" w:cs="Times New Roman"/>
          <w:sz w:val="24"/>
          <w:szCs w:val="24"/>
        </w:rPr>
        <w:t xml:space="preserve">, в котором председатель товарищества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информирует  членов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СНТ, а также садоводов, ведущих деятельность в границах СНТ без участия в товариществе. </w:t>
      </w:r>
    </w:p>
    <w:p w14:paraId="68938AF6" w14:textId="031B4F2E" w:rsidR="00AA26A9" w:rsidRDefault="00AA26A9" w:rsidP="00A07D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07D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Общие сведения о деятельности.</w:t>
      </w:r>
    </w:p>
    <w:p w14:paraId="328B06EA" w14:textId="5707759B" w:rsidR="00AA26A9" w:rsidRDefault="00AA26A9" w:rsidP="00A07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Управление жизнедеятельностью нашего СНТ осуществляется избранным Правлением с соблюдением норм и требований действующего законодательства, в нормативно-правовых рамках, согласно ФЗ-217 и Устава СНТ с целью достижения комфортной, стабильной и безопасной, благоприятной обстановки в товариществе согласно утвержденной Общим собранием сметы доходов и расходов.</w:t>
      </w:r>
    </w:p>
    <w:p w14:paraId="5437A52E" w14:textId="10509676" w:rsidR="00AA26A9" w:rsidRDefault="00AA26A9" w:rsidP="00A07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Бух.учет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ведется с использованием лицензионной программы</w:t>
      </w:r>
      <w:r w:rsidR="00A07DB0">
        <w:rPr>
          <w:rFonts w:ascii="Times New Roman" w:hAnsi="Times New Roman" w:cs="Times New Roman"/>
          <w:sz w:val="24"/>
          <w:szCs w:val="24"/>
        </w:rPr>
        <w:t xml:space="preserve"> «1С:</w:t>
      </w:r>
      <w:r w:rsidR="00DD5EBC">
        <w:rPr>
          <w:rFonts w:ascii="Times New Roman" w:hAnsi="Times New Roman" w:cs="Times New Roman"/>
          <w:sz w:val="24"/>
          <w:szCs w:val="24"/>
        </w:rPr>
        <w:t xml:space="preserve"> </w:t>
      </w:r>
      <w:r w:rsidR="00A07DB0">
        <w:rPr>
          <w:rFonts w:ascii="Times New Roman" w:hAnsi="Times New Roman" w:cs="Times New Roman"/>
          <w:sz w:val="24"/>
          <w:szCs w:val="24"/>
        </w:rPr>
        <w:t>Садовод». Все расчеты в СНТ производятся в безналичной форме через расчетный счет в ПАО Сбербанк, что делает абсолютно прозрачными все расчеты: с контрагентами, поставщиками услуг и ТМЦ, с подотчетными лицами и сотрудниками администрации СНТ.</w:t>
      </w:r>
    </w:p>
    <w:p w14:paraId="70317D73" w14:textId="34C3DBE3" w:rsidR="00A07DB0" w:rsidRDefault="00A07DB0" w:rsidP="00A07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Финансово-хозяйственная деятельность Правления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соответсвии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Уставом контролируется ревизионной комиссией, избранной Общим собранием.</w:t>
      </w:r>
    </w:p>
    <w:p w14:paraId="61E5A05F" w14:textId="58D75BD8" w:rsidR="00A07DB0" w:rsidRDefault="00A07DB0" w:rsidP="00731C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Деятельность Председателя и Правления СНТ.</w:t>
      </w:r>
    </w:p>
    <w:p w14:paraId="62D0B76C" w14:textId="098A5DF3" w:rsidR="009E7B7D" w:rsidRDefault="00A07DB0" w:rsidP="00A07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B7D">
        <w:rPr>
          <w:rFonts w:ascii="Times New Roman" w:hAnsi="Times New Roman" w:cs="Times New Roman"/>
          <w:sz w:val="24"/>
          <w:szCs w:val="24"/>
        </w:rPr>
        <w:t>В состав Правления избрано девять членов правления, включая председателя товарищества. В 2023 году в составе правления работало восемь человек, один человек выбыл из состава правления п</w:t>
      </w:r>
      <w:r w:rsidR="00CF1729">
        <w:rPr>
          <w:rFonts w:ascii="Times New Roman" w:hAnsi="Times New Roman" w:cs="Times New Roman"/>
          <w:sz w:val="24"/>
          <w:szCs w:val="24"/>
        </w:rPr>
        <w:t>о</w:t>
      </w:r>
      <w:r w:rsidR="009E7B7D">
        <w:rPr>
          <w:rFonts w:ascii="Times New Roman" w:hAnsi="Times New Roman" w:cs="Times New Roman"/>
          <w:sz w:val="24"/>
          <w:szCs w:val="24"/>
        </w:rPr>
        <w:t xml:space="preserve"> собственному желанию</w:t>
      </w:r>
      <w:r w:rsidR="00CF1729">
        <w:rPr>
          <w:rFonts w:ascii="Times New Roman" w:hAnsi="Times New Roman" w:cs="Times New Roman"/>
          <w:sz w:val="24"/>
          <w:szCs w:val="24"/>
        </w:rPr>
        <w:t>:</w:t>
      </w:r>
    </w:p>
    <w:p w14:paraId="1F053582" w14:textId="54317538" w:rsidR="00CF1729" w:rsidRDefault="00CF1729" w:rsidP="00CF17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Великасова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Евгеньевна</w:t>
      </w:r>
    </w:p>
    <w:p w14:paraId="086ABA2B" w14:textId="4AA56E6B" w:rsidR="00CF1729" w:rsidRDefault="00CF1729" w:rsidP="00CF17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Викторовна</w:t>
      </w:r>
    </w:p>
    <w:p w14:paraId="4789CD52" w14:textId="13B6B3CD" w:rsidR="00CF1729" w:rsidRDefault="00CF1729" w:rsidP="00CF17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Грудева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Антонина Васильевна</w:t>
      </w:r>
    </w:p>
    <w:p w14:paraId="631C7E8F" w14:textId="74A2DF3B" w:rsidR="00CF1729" w:rsidRDefault="00CF1729" w:rsidP="00CF17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Гуляев Петр Петрович</w:t>
      </w:r>
    </w:p>
    <w:p w14:paraId="275AD565" w14:textId="43B2EBBB" w:rsidR="00CF1729" w:rsidRDefault="00CF1729" w:rsidP="00CF17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Лейман Галина Евгеньевна</w:t>
      </w:r>
    </w:p>
    <w:p w14:paraId="420A3A34" w14:textId="0D190686" w:rsidR="00CF1729" w:rsidRDefault="00CF1729" w:rsidP="00CF17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Прудаев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</w:t>
      </w:r>
      <w:r w:rsidR="00DD5EB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авлович</w:t>
      </w:r>
    </w:p>
    <w:p w14:paraId="656D834B" w14:textId="01A22004" w:rsidR="00CF1729" w:rsidRPr="00CF1729" w:rsidRDefault="00CF1729" w:rsidP="00CF17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Столешникова Светлана Юрьевна</w:t>
      </w:r>
    </w:p>
    <w:p w14:paraId="58EB5924" w14:textId="60386810" w:rsidR="00A07DB0" w:rsidRDefault="00A07DB0" w:rsidP="00A07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Все заседания Правления проводятся с требованиями Устава СНТ и Положения </w:t>
      </w:r>
      <w:r w:rsidR="0001200F">
        <w:rPr>
          <w:rFonts w:ascii="Times New Roman" w:hAnsi="Times New Roman" w:cs="Times New Roman"/>
          <w:sz w:val="24"/>
          <w:szCs w:val="24"/>
        </w:rPr>
        <w:t>о правлении СНТ СН «Мичуринец-2» с составлением протоколов и принятием необходимых решений, направленных на развитие и благоустройство товарищества.</w:t>
      </w:r>
    </w:p>
    <w:p w14:paraId="399E2F99" w14:textId="0C7C3070" w:rsidR="00681A85" w:rsidRDefault="00681A85" w:rsidP="00A07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2023 году получены доходы от прочей деятельности в сумме 509 603 рубля.</w:t>
      </w:r>
    </w:p>
    <w:p w14:paraId="142BACA2" w14:textId="23889E77" w:rsidR="00681A85" w:rsidRDefault="00681A85" w:rsidP="00A07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2023 год</w:t>
      </w:r>
      <w:r w:rsidR="005C4DDC">
        <w:rPr>
          <w:rFonts w:ascii="Times New Roman" w:hAnsi="Times New Roman" w:cs="Times New Roman"/>
          <w:sz w:val="24"/>
          <w:szCs w:val="24"/>
        </w:rPr>
        <w:t xml:space="preserve"> выполнены следующие работы:</w:t>
      </w:r>
    </w:p>
    <w:p w14:paraId="27B1D809" w14:textId="53702537" w:rsidR="0001200F" w:rsidRDefault="0001200F" w:rsidP="00012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зимний период с 01.01.2023 г осуществлялась очистка снега на дорогах и проездах в пределах СНТ и по границам леса с привлечением подрядчика ООО МПК «Система» на общую сумму 329 400 руб.</w:t>
      </w:r>
      <w:r w:rsidR="009B2027">
        <w:rPr>
          <w:rFonts w:ascii="Times New Roman" w:hAnsi="Times New Roman" w:cs="Times New Roman"/>
          <w:sz w:val="24"/>
          <w:szCs w:val="24"/>
        </w:rPr>
        <w:t xml:space="preserve"> Работа спецтехники на очистке дорог - 179 часов.</w:t>
      </w:r>
    </w:p>
    <w:p w14:paraId="371B8263" w14:textId="488803BB" w:rsidR="0001200F" w:rsidRDefault="0001200F" w:rsidP="00012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феврале-апреле 2023 г в рамках </w:t>
      </w:r>
      <w:r w:rsidR="005C21FF">
        <w:rPr>
          <w:rFonts w:ascii="Times New Roman" w:hAnsi="Times New Roman" w:cs="Times New Roman"/>
          <w:sz w:val="24"/>
          <w:szCs w:val="24"/>
        </w:rPr>
        <w:t xml:space="preserve">регламентных работ АО «СУЭНКО» произвел полную реконструкцию ЛЭП и силовых установок, оборудования и опор </w:t>
      </w:r>
      <w:proofErr w:type="spellStart"/>
      <w:proofErr w:type="gramStart"/>
      <w:r w:rsidR="005C21FF">
        <w:rPr>
          <w:rFonts w:ascii="Times New Roman" w:hAnsi="Times New Roman" w:cs="Times New Roman"/>
          <w:sz w:val="24"/>
          <w:szCs w:val="24"/>
        </w:rPr>
        <w:t>эл.линий</w:t>
      </w:r>
      <w:proofErr w:type="spellEnd"/>
      <w:proofErr w:type="gramEnd"/>
      <w:r w:rsidR="005C21FF">
        <w:rPr>
          <w:rFonts w:ascii="Times New Roman" w:hAnsi="Times New Roman" w:cs="Times New Roman"/>
          <w:sz w:val="24"/>
          <w:szCs w:val="24"/>
        </w:rPr>
        <w:t>, а также установку новой ТПУ.</w:t>
      </w:r>
    </w:p>
    <w:p w14:paraId="2503E59E" w14:textId="5198A8DF" w:rsidR="005C21FF" w:rsidRDefault="005C21FF" w:rsidP="00012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СНТ СН «Мичуринец-2» проведена инвентаризация, по результатам проверки сформированы сличительные ведомости. Все необходимые документы оформлены и подписаны, включая протокол инвентаризационной комиссии.</w:t>
      </w:r>
    </w:p>
    <w:p w14:paraId="68935816" w14:textId="1BA75DC6" w:rsidR="005C21FF" w:rsidRDefault="005C21FF" w:rsidP="00012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Проведены сезонные мероприятия и работы по подготовке и проведению пожарной безопасности </w:t>
      </w:r>
      <w:r w:rsidR="0067007D">
        <w:rPr>
          <w:rFonts w:ascii="Times New Roman" w:hAnsi="Times New Roman" w:cs="Times New Roman"/>
          <w:sz w:val="24"/>
          <w:szCs w:val="24"/>
        </w:rPr>
        <w:t>сотрудниками М</w:t>
      </w:r>
      <w:r w:rsidR="00BC62F0">
        <w:rPr>
          <w:rFonts w:ascii="Times New Roman" w:hAnsi="Times New Roman" w:cs="Times New Roman"/>
          <w:sz w:val="24"/>
          <w:szCs w:val="24"/>
        </w:rPr>
        <w:t>Ч</w:t>
      </w:r>
      <w:r w:rsidR="0067007D">
        <w:rPr>
          <w:rFonts w:ascii="Times New Roman" w:hAnsi="Times New Roman" w:cs="Times New Roman"/>
          <w:sz w:val="24"/>
          <w:szCs w:val="24"/>
        </w:rPr>
        <w:t>С и пожарной охраны Тюменской области в рамках режима ЧС. Проведено обучение двух сотрудников товарищества на предмет аттестации по пожарной безопасности на сумму 2900 руб. на период на три года.</w:t>
      </w:r>
    </w:p>
    <w:p w14:paraId="4FADC65C" w14:textId="226BC669" w:rsidR="0067007D" w:rsidRDefault="0067007D" w:rsidP="00012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Выполнены и изготовлены из материалов подрядчика ООО «Три кита»,</w:t>
      </w:r>
      <w:r w:rsidR="00D310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также смонтированы готовые изделия на территории СНТ: указатели улиц, карты-схемы СНТ, информационные таблички-указатели, аншлаги на выездах со светоотражающим эффектом на сумму 83 690 рублей.</w:t>
      </w:r>
    </w:p>
    <w:p w14:paraId="0FBD88BC" w14:textId="141BEDD7" w:rsidR="0067007D" w:rsidRDefault="0067007D" w:rsidP="00012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Выполнена уборка территории постов № 1 и 2 от бытового мусора, растительности, ветхих и не пригодных к использованию хозяйственных построек с утилизацией отходов на полигоне. Работы выполнены на основании договора с ИП Тороповым М.А. на сумму 135 000 рублей.</w:t>
      </w:r>
    </w:p>
    <w:p w14:paraId="5C281586" w14:textId="07FAFCAF" w:rsidR="0067007D" w:rsidRPr="0001631B" w:rsidRDefault="0067007D" w:rsidP="00012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модернизации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водополивной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системы </w:t>
      </w:r>
      <w:r w:rsidRPr="0001631B">
        <w:rPr>
          <w:rFonts w:ascii="Times New Roman" w:hAnsi="Times New Roman" w:cs="Times New Roman"/>
          <w:sz w:val="24"/>
          <w:szCs w:val="24"/>
        </w:rPr>
        <w:t>заключены и выполнены договор</w:t>
      </w:r>
      <w:r w:rsidR="00DD5EBC">
        <w:rPr>
          <w:rFonts w:ascii="Times New Roman" w:hAnsi="Times New Roman" w:cs="Times New Roman"/>
          <w:sz w:val="24"/>
          <w:szCs w:val="24"/>
        </w:rPr>
        <w:t>ы</w:t>
      </w:r>
      <w:r w:rsidRPr="0001631B">
        <w:rPr>
          <w:rFonts w:ascii="Times New Roman" w:hAnsi="Times New Roman" w:cs="Times New Roman"/>
          <w:sz w:val="24"/>
          <w:szCs w:val="24"/>
        </w:rPr>
        <w:t xml:space="preserve"> на установку аварийной запорной арматуры на сумму 639 700 рублей.</w:t>
      </w:r>
    </w:p>
    <w:p w14:paraId="122DCB72" w14:textId="541AD248" w:rsidR="0022396A" w:rsidRDefault="0022396A" w:rsidP="00012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396A">
        <w:rPr>
          <w:rFonts w:ascii="Times New Roman" w:hAnsi="Times New Roman" w:cs="Times New Roman"/>
          <w:sz w:val="24"/>
          <w:szCs w:val="24"/>
        </w:rPr>
        <w:t>Заключен</w:t>
      </w:r>
      <w:r w:rsidR="00D31096">
        <w:rPr>
          <w:rFonts w:ascii="Times New Roman" w:hAnsi="Times New Roman" w:cs="Times New Roman"/>
          <w:sz w:val="24"/>
          <w:szCs w:val="24"/>
        </w:rPr>
        <w:t>ы</w:t>
      </w:r>
      <w:r w:rsidRPr="0022396A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DD5EBC">
        <w:rPr>
          <w:rFonts w:ascii="Times New Roman" w:hAnsi="Times New Roman" w:cs="Times New Roman"/>
          <w:sz w:val="24"/>
          <w:szCs w:val="24"/>
        </w:rPr>
        <w:t>ы</w:t>
      </w:r>
      <w:r w:rsidRPr="0022396A">
        <w:rPr>
          <w:rFonts w:ascii="Times New Roman" w:hAnsi="Times New Roman" w:cs="Times New Roman"/>
          <w:sz w:val="24"/>
          <w:szCs w:val="24"/>
        </w:rPr>
        <w:t xml:space="preserve"> и выполнены работы по замене металлического напорного трубопровода на трубу ПНД диаметром 225мм протяженностью 2</w:t>
      </w:r>
      <w:r w:rsidR="00D31096">
        <w:rPr>
          <w:rFonts w:ascii="Times New Roman" w:hAnsi="Times New Roman" w:cs="Times New Roman"/>
          <w:sz w:val="24"/>
          <w:szCs w:val="24"/>
        </w:rPr>
        <w:t>3</w:t>
      </w:r>
      <w:r w:rsidRPr="0022396A">
        <w:rPr>
          <w:rFonts w:ascii="Times New Roman" w:hAnsi="Times New Roman" w:cs="Times New Roman"/>
          <w:sz w:val="24"/>
          <w:szCs w:val="24"/>
        </w:rPr>
        <w:t>0</w:t>
      </w:r>
      <w:r w:rsidR="00D31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6A">
        <w:rPr>
          <w:rFonts w:ascii="Times New Roman" w:hAnsi="Times New Roman" w:cs="Times New Roman"/>
          <w:sz w:val="24"/>
          <w:szCs w:val="24"/>
        </w:rPr>
        <w:t>п.</w:t>
      </w:r>
      <w:r w:rsidRPr="0001631B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01631B">
        <w:rPr>
          <w:rFonts w:ascii="Times New Roman" w:hAnsi="Times New Roman" w:cs="Times New Roman"/>
          <w:sz w:val="24"/>
          <w:szCs w:val="24"/>
        </w:rPr>
        <w:t>. общей</w:t>
      </w:r>
      <w:r w:rsidRPr="002239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396A">
        <w:rPr>
          <w:rFonts w:ascii="Times New Roman" w:hAnsi="Times New Roman" w:cs="Times New Roman"/>
          <w:sz w:val="24"/>
          <w:szCs w:val="24"/>
        </w:rPr>
        <w:t>стоимостью</w:t>
      </w:r>
      <w:r w:rsidR="0001631B">
        <w:rPr>
          <w:rFonts w:ascii="Times New Roman" w:hAnsi="Times New Roman" w:cs="Times New Roman"/>
          <w:sz w:val="24"/>
          <w:szCs w:val="24"/>
          <w:lang w:val="en-US"/>
        </w:rPr>
        <w:t xml:space="preserve"> 489 911 </w:t>
      </w:r>
      <w:r w:rsidR="0001631B">
        <w:rPr>
          <w:rFonts w:ascii="Times New Roman" w:hAnsi="Times New Roman" w:cs="Times New Roman"/>
          <w:sz w:val="24"/>
          <w:szCs w:val="24"/>
        </w:rPr>
        <w:t>рублей.</w:t>
      </w:r>
    </w:p>
    <w:p w14:paraId="192E9F79" w14:textId="497BBC75" w:rsidR="0022396A" w:rsidRDefault="0022396A" w:rsidP="00012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 и исполнен договор с ООО «Сантехкомплект-Урал» на капитальный ремонт насосного агрегата 1993 года выпуска, приобретена рабочая часть насоса (ротор в сборе), выполнена сборка агрегата, регулировка и пуско-наладочные работы на общую сумму 232</w:t>
      </w:r>
      <w:r w:rsidR="009B202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7</w:t>
      </w:r>
      <w:r w:rsidR="009B2027">
        <w:rPr>
          <w:rFonts w:ascii="Times New Roman" w:hAnsi="Times New Roman" w:cs="Times New Roman"/>
          <w:sz w:val="24"/>
          <w:szCs w:val="24"/>
        </w:rPr>
        <w:t>85 рублей,</w:t>
      </w:r>
    </w:p>
    <w:p w14:paraId="221A4345" w14:textId="0725E288" w:rsidR="009B2027" w:rsidRDefault="009B2027" w:rsidP="00012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виды работ по запуску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водополивной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системы, включая мероприятия по расконсервации станции, испытания агрегатов и пуско-наладочных работ проведены. Поливочный сезон был открыт, </w:t>
      </w:r>
      <w:r w:rsidR="00AA1E68">
        <w:rPr>
          <w:rFonts w:ascii="Times New Roman" w:hAnsi="Times New Roman" w:cs="Times New Roman"/>
          <w:sz w:val="24"/>
          <w:szCs w:val="24"/>
        </w:rPr>
        <w:t xml:space="preserve">график </w:t>
      </w:r>
      <w:r>
        <w:rPr>
          <w:rFonts w:ascii="Times New Roman" w:hAnsi="Times New Roman" w:cs="Times New Roman"/>
          <w:sz w:val="24"/>
          <w:szCs w:val="24"/>
        </w:rPr>
        <w:t xml:space="preserve">подачи воды опубликован вовремя и в срок. Договор с машинистом насосной станции заключен на период поливочного сезона сроком на 6 месяцев. Проведены инструктажи, обеспечение инструментарием, смазочными и расходными материалами для бесперебойного исполнения обязанностей машиниста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r w:rsidR="00DD5E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="00DD5E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16.04.2023 года. </w:t>
      </w:r>
    </w:p>
    <w:p w14:paraId="4D3F6481" w14:textId="1B99A744" w:rsidR="0001631B" w:rsidRDefault="0001631B" w:rsidP="00012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 снос аварийно-опасного ограждения, нивелирование и планировка площадки насосной станции, строительство нового ограждения в соответствии с требованиями СНиП. Составлено техзадание на строительство ограждения (ворота, калитка, материалы). Заключен договор на выполнение работ по возведению ограждения. Работы выполнены в полном объеме на сумму 157 955 рублей.</w:t>
      </w:r>
    </w:p>
    <w:p w14:paraId="44C03D31" w14:textId="63D4706A" w:rsidR="0001631B" w:rsidRDefault="0001631B" w:rsidP="00012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Произведены ремонтные работы дорожного покрытия проездов товарищества, находившихся в критическом состоянии. Выбран подрядчик –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Начало работ и завоз материалов осуществлялся параллельно 07.07.2023 г. Закончены работы и произведены расчеты согласно заключенным договорам, документы оформлены и подписаны в соответствии с НПА (прилагается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тех.записка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механика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Грудева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В.В.). Всего отсыпано дорог протяженностью 2 км 20</w:t>
      </w:r>
      <w:r w:rsidR="00DD5EBC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м на сумму 2067 867 рублей.</w:t>
      </w:r>
    </w:p>
    <w:p w14:paraId="2FFD4A1C" w14:textId="5D1915C8" w:rsidR="0001631B" w:rsidRDefault="0001631B" w:rsidP="00012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Произведена замена ветхого ограждения</w:t>
      </w:r>
      <w:r w:rsidR="002C0E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территории поста №1, установка новых ворот (2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</w:t>
      </w:r>
      <w:proofErr w:type="spellEnd"/>
      <w:r>
        <w:rPr>
          <w:rFonts w:ascii="Times New Roman" w:hAnsi="Times New Roman" w:cs="Times New Roman"/>
          <w:sz w:val="24"/>
          <w:szCs w:val="24"/>
        </w:rPr>
        <w:t>), калитки</w:t>
      </w:r>
      <w:r w:rsidR="002C0E5D">
        <w:rPr>
          <w:rFonts w:ascii="Times New Roman" w:hAnsi="Times New Roman" w:cs="Times New Roman"/>
          <w:sz w:val="24"/>
          <w:szCs w:val="24"/>
        </w:rPr>
        <w:t xml:space="preserve">. Договор заключен на выполнение работ согласно </w:t>
      </w:r>
      <w:proofErr w:type="spellStart"/>
      <w:proofErr w:type="gramStart"/>
      <w:r w:rsidR="002C0E5D">
        <w:rPr>
          <w:rFonts w:ascii="Times New Roman" w:hAnsi="Times New Roman" w:cs="Times New Roman"/>
          <w:sz w:val="24"/>
          <w:szCs w:val="24"/>
        </w:rPr>
        <w:t>тех.задания</w:t>
      </w:r>
      <w:proofErr w:type="spellEnd"/>
      <w:proofErr w:type="gramEnd"/>
      <w:r w:rsidR="002C0E5D">
        <w:rPr>
          <w:rFonts w:ascii="Times New Roman" w:hAnsi="Times New Roman" w:cs="Times New Roman"/>
          <w:sz w:val="24"/>
          <w:szCs w:val="24"/>
        </w:rPr>
        <w:t xml:space="preserve"> на сумму 96 000 рублей, приобретены материалы на сумму 58 071 рубль, всего затраты составили 154 071 рубль.</w:t>
      </w:r>
    </w:p>
    <w:p w14:paraId="683CE49D" w14:textId="19E80F56" w:rsidR="00A07DB0" w:rsidRDefault="002C0E5D" w:rsidP="00EB06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7AF0">
        <w:rPr>
          <w:rFonts w:ascii="Times New Roman" w:hAnsi="Times New Roman" w:cs="Times New Roman"/>
          <w:sz w:val="24"/>
          <w:szCs w:val="24"/>
        </w:rPr>
        <w:t xml:space="preserve">Точечно осуществлялась вырезка </w:t>
      </w:r>
      <w:r w:rsidR="00857AF0" w:rsidRPr="00857AF0">
        <w:rPr>
          <w:rFonts w:ascii="Times New Roman" w:hAnsi="Times New Roman" w:cs="Times New Roman"/>
          <w:sz w:val="24"/>
          <w:szCs w:val="24"/>
        </w:rPr>
        <w:t xml:space="preserve">веток и кустов на улицах и проездах товарищества. </w:t>
      </w:r>
    </w:p>
    <w:p w14:paraId="76A11DDF" w14:textId="56C472FA" w:rsidR="00857AF0" w:rsidRDefault="00857AF0" w:rsidP="00EB06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Производились работы по освещению мест общего пользования</w:t>
      </w:r>
      <w:r w:rsidR="00A636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3611">
        <w:rPr>
          <w:rFonts w:ascii="Times New Roman" w:hAnsi="Times New Roman" w:cs="Times New Roman"/>
          <w:sz w:val="24"/>
          <w:szCs w:val="24"/>
        </w:rPr>
        <w:t>согласно</w:t>
      </w:r>
      <w:r w:rsidR="00DD5EBC">
        <w:rPr>
          <w:rFonts w:ascii="Times New Roman" w:hAnsi="Times New Roman" w:cs="Times New Roman"/>
          <w:sz w:val="24"/>
          <w:szCs w:val="24"/>
        </w:rPr>
        <w:t xml:space="preserve"> </w:t>
      </w:r>
      <w:r w:rsidR="00A63611">
        <w:rPr>
          <w:rFonts w:ascii="Times New Roman" w:hAnsi="Times New Roman" w:cs="Times New Roman"/>
          <w:sz w:val="24"/>
          <w:szCs w:val="24"/>
        </w:rPr>
        <w:t>заявок</w:t>
      </w:r>
      <w:proofErr w:type="gramEnd"/>
      <w:r w:rsidR="00DD5EBC">
        <w:rPr>
          <w:rFonts w:ascii="Times New Roman" w:hAnsi="Times New Roman" w:cs="Times New Roman"/>
          <w:sz w:val="24"/>
          <w:szCs w:val="24"/>
        </w:rPr>
        <w:t xml:space="preserve"> о</w:t>
      </w:r>
      <w:r w:rsidR="00A63611">
        <w:rPr>
          <w:rFonts w:ascii="Times New Roman" w:hAnsi="Times New Roman" w:cs="Times New Roman"/>
          <w:sz w:val="24"/>
          <w:szCs w:val="24"/>
        </w:rPr>
        <w:t>т садоводов. Всего заменено в 2023 году 23 фонаря. Стоимость работы подрядчика по замене фонарей 40 400 рублей, стоимость материалов 69 781 рубль. Всего затраты на освещение мест общего пользования 110 181 рубль.</w:t>
      </w:r>
    </w:p>
    <w:p w14:paraId="3A9E205E" w14:textId="3E19E5E1" w:rsidR="00A63611" w:rsidRDefault="00A63611" w:rsidP="00EB06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Произведена консервация оборудования агрегатов и узлов насосной станции на зимний период, </w:t>
      </w:r>
      <w:r w:rsidR="00AA1E68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ревизия спускных кранов, гидрантов и запорной арматуры.</w:t>
      </w:r>
    </w:p>
    <w:p w14:paraId="6529EEB3" w14:textId="3561FBDE" w:rsidR="00833DAA" w:rsidRDefault="00833DAA" w:rsidP="00EB06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Оформлены кадастровые документы на водопровод от территории СНТ до насосной станции. Стоимость данных работ составляет   22 000 рублей.</w:t>
      </w:r>
    </w:p>
    <w:p w14:paraId="0B083222" w14:textId="5DD082DF" w:rsidR="00731C51" w:rsidRDefault="00731C51" w:rsidP="00731C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3882E6" w14:textId="77777777" w:rsidR="00731C51" w:rsidRDefault="00731C51" w:rsidP="00731C51">
      <w:pPr>
        <w:pStyle w:val="a3"/>
        <w:ind w:left="4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Работа с контрагентами и организациями</w:t>
      </w:r>
    </w:p>
    <w:p w14:paraId="148271D3" w14:textId="7F02A145" w:rsidR="00731C51" w:rsidRDefault="00731C51" w:rsidP="00731C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рамках отчетного периода администрацией СНТ СН были заключены и пролонгированы все необходимые договора для стабильного функционирования СНТ СН с основными контрагентами, исходя из решений Правления: </w:t>
      </w:r>
    </w:p>
    <w:p w14:paraId="2D09BD37" w14:textId="2AB81EAB" w:rsidR="00731C51" w:rsidRDefault="00731C51" w:rsidP="00731C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1C51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ападно</w:t>
      </w:r>
      <w:r w:rsidRPr="00731C51">
        <w:rPr>
          <w:rFonts w:ascii="Times New Roman" w:hAnsi="Times New Roman" w:cs="Times New Roman"/>
          <w:sz w:val="24"/>
          <w:szCs w:val="24"/>
        </w:rPr>
        <w:t>-С</w:t>
      </w:r>
      <w:r>
        <w:rPr>
          <w:rFonts w:ascii="Times New Roman" w:hAnsi="Times New Roman" w:cs="Times New Roman"/>
          <w:sz w:val="24"/>
          <w:szCs w:val="24"/>
        </w:rPr>
        <w:t>ибирское отделение</w:t>
      </w:r>
      <w:r w:rsidRPr="00731C51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C51">
        <w:rPr>
          <w:rFonts w:ascii="Times New Roman" w:hAnsi="Times New Roman" w:cs="Times New Roman"/>
          <w:sz w:val="24"/>
          <w:szCs w:val="24"/>
        </w:rPr>
        <w:t xml:space="preserve">8647 ПАО </w:t>
      </w:r>
      <w:r>
        <w:rPr>
          <w:rFonts w:ascii="Times New Roman" w:hAnsi="Times New Roman" w:cs="Times New Roman"/>
          <w:sz w:val="24"/>
          <w:szCs w:val="24"/>
        </w:rPr>
        <w:t>Сбербанк</w:t>
      </w:r>
      <w:r w:rsidR="005B4422">
        <w:rPr>
          <w:rFonts w:ascii="Times New Roman" w:hAnsi="Times New Roman" w:cs="Times New Roman"/>
          <w:sz w:val="24"/>
          <w:szCs w:val="24"/>
        </w:rPr>
        <w:t xml:space="preserve"> - банковские услуги</w:t>
      </w:r>
    </w:p>
    <w:p w14:paraId="67C7ADD2" w14:textId="747D5D43" w:rsidR="00731C51" w:rsidRDefault="00731C51" w:rsidP="00731C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«Газпром энергосбыт Тюмень»</w:t>
      </w:r>
      <w:r w:rsidR="005B4422">
        <w:rPr>
          <w:rFonts w:ascii="Times New Roman" w:hAnsi="Times New Roman" w:cs="Times New Roman"/>
          <w:sz w:val="24"/>
          <w:szCs w:val="24"/>
        </w:rPr>
        <w:t xml:space="preserve"> - электроэнергия</w:t>
      </w:r>
    </w:p>
    <w:p w14:paraId="137DA1B2" w14:textId="0B2DF073" w:rsidR="00731C51" w:rsidRDefault="00731C51" w:rsidP="00731C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</w:t>
      </w:r>
      <w:r w:rsidRPr="00731C51">
        <w:rPr>
          <w:rFonts w:ascii="Times New Roman" w:hAnsi="Times New Roman" w:cs="Times New Roman"/>
          <w:sz w:val="24"/>
          <w:szCs w:val="24"/>
        </w:rPr>
        <w:t>"Тюменское экологическое объединение</w:t>
      </w:r>
      <w:proofErr w:type="gramStart"/>
      <w:r w:rsidRPr="00731C51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B442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5B4422">
        <w:rPr>
          <w:rFonts w:ascii="Times New Roman" w:hAnsi="Times New Roman" w:cs="Times New Roman"/>
          <w:sz w:val="24"/>
          <w:szCs w:val="24"/>
        </w:rPr>
        <w:t xml:space="preserve"> </w:t>
      </w:r>
      <w:r w:rsidR="005B4422" w:rsidRPr="005B4422">
        <w:rPr>
          <w:rFonts w:ascii="Times New Roman" w:hAnsi="Times New Roman" w:cs="Times New Roman"/>
          <w:sz w:val="24"/>
          <w:szCs w:val="24"/>
        </w:rPr>
        <w:t>оказание услуг по обращению с ТКО</w:t>
      </w:r>
    </w:p>
    <w:p w14:paraId="4DDEEEF7" w14:textId="2AECA925" w:rsidR="00731C51" w:rsidRDefault="005B4422" w:rsidP="00731C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422">
        <w:rPr>
          <w:rFonts w:ascii="Times New Roman" w:hAnsi="Times New Roman" w:cs="Times New Roman"/>
          <w:sz w:val="24"/>
          <w:szCs w:val="24"/>
        </w:rPr>
        <w:t>ООО "Газпром межрегионгаз Север"</w:t>
      </w:r>
      <w:r>
        <w:rPr>
          <w:rFonts w:ascii="Times New Roman" w:hAnsi="Times New Roman" w:cs="Times New Roman"/>
          <w:sz w:val="24"/>
          <w:szCs w:val="24"/>
        </w:rPr>
        <w:t>- природный газ для отопления офиса</w:t>
      </w:r>
    </w:p>
    <w:p w14:paraId="5421C5A2" w14:textId="50E5356E" w:rsidR="005B4422" w:rsidRDefault="005B4422" w:rsidP="00731C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422">
        <w:rPr>
          <w:rFonts w:ascii="Times New Roman" w:hAnsi="Times New Roman" w:cs="Times New Roman"/>
          <w:sz w:val="24"/>
          <w:szCs w:val="24"/>
        </w:rPr>
        <w:t>АО "Г</w:t>
      </w:r>
      <w:r>
        <w:rPr>
          <w:rFonts w:ascii="Times New Roman" w:hAnsi="Times New Roman" w:cs="Times New Roman"/>
          <w:sz w:val="24"/>
          <w:szCs w:val="24"/>
        </w:rPr>
        <w:t>азпром</w:t>
      </w:r>
      <w:r w:rsidRPr="005B44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газораспределение</w:t>
      </w:r>
      <w:r w:rsidRPr="005B4422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евер</w:t>
      </w:r>
      <w:r w:rsidRPr="005B4422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B4422">
        <w:rPr>
          <w:rFonts w:ascii="Times New Roman" w:hAnsi="Times New Roman" w:cs="Times New Roman"/>
          <w:sz w:val="24"/>
          <w:szCs w:val="24"/>
        </w:rPr>
        <w:t>техобслуживание газопровода и газового оборудования</w:t>
      </w:r>
    </w:p>
    <w:p w14:paraId="043F978E" w14:textId="6F5313AC" w:rsidR="005B4422" w:rsidRDefault="005B4422" w:rsidP="00731C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422">
        <w:rPr>
          <w:rFonts w:ascii="Times New Roman" w:hAnsi="Times New Roman" w:cs="Times New Roman"/>
          <w:sz w:val="24"/>
          <w:szCs w:val="24"/>
        </w:rPr>
        <w:t>ФГКУ "УВО ВНГ России по Тюменской области"</w:t>
      </w:r>
      <w:r>
        <w:rPr>
          <w:rFonts w:ascii="Times New Roman" w:hAnsi="Times New Roman" w:cs="Times New Roman"/>
          <w:sz w:val="24"/>
          <w:szCs w:val="24"/>
        </w:rPr>
        <w:t>- охранная сигнализация</w:t>
      </w:r>
    </w:p>
    <w:p w14:paraId="6126975B" w14:textId="06F2B006" w:rsidR="005B4422" w:rsidRDefault="005B4422" w:rsidP="00731C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«Решение для бизнеса» - лицензия на право использования программы 1С:</w:t>
      </w:r>
      <w:r w:rsidR="00DD5E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Садовод</w:t>
      </w:r>
    </w:p>
    <w:p w14:paraId="6CF1D736" w14:textId="2E62E91D" w:rsidR="005B4422" w:rsidRDefault="002F0DC6" w:rsidP="00731C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C6">
        <w:rPr>
          <w:rFonts w:ascii="Times New Roman" w:hAnsi="Times New Roman" w:cs="Times New Roman"/>
          <w:sz w:val="24"/>
          <w:szCs w:val="24"/>
        </w:rPr>
        <w:t>ООО "Регистратор доменных имен РЕГ.РУ"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F0DC6">
        <w:rPr>
          <w:rFonts w:ascii="Times New Roman" w:hAnsi="Times New Roman" w:cs="Times New Roman"/>
          <w:sz w:val="24"/>
          <w:szCs w:val="24"/>
        </w:rPr>
        <w:t>интернет-услуги</w:t>
      </w:r>
    </w:p>
    <w:p w14:paraId="2395CCBD" w14:textId="1165BC3A" w:rsidR="002F0DC6" w:rsidRDefault="002F0DC6" w:rsidP="00731C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Бегет</w:t>
      </w:r>
      <w:proofErr w:type="spellEnd"/>
      <w:r>
        <w:rPr>
          <w:rFonts w:ascii="Times New Roman" w:hAnsi="Times New Roman" w:cs="Times New Roman"/>
          <w:sz w:val="24"/>
          <w:szCs w:val="24"/>
        </w:rPr>
        <w:t>» - услуги хостинга,</w:t>
      </w:r>
      <w:r w:rsidRPr="002F0D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использование домена сайт,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0C23DBE4" w14:textId="5A49DCE0" w:rsidR="002F0DC6" w:rsidRDefault="002F0DC6" w:rsidP="00731C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ПАО «Вымпел-Коммуникации» - услуги сотовой связи</w:t>
      </w:r>
    </w:p>
    <w:p w14:paraId="5EAB708A" w14:textId="020DC91A" w:rsidR="002F0DC6" w:rsidRDefault="002F0DC6" w:rsidP="00731C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МПК </w:t>
      </w:r>
      <w:r w:rsidR="00D31096">
        <w:rPr>
          <w:rFonts w:ascii="Times New Roman" w:hAnsi="Times New Roman" w:cs="Times New Roman"/>
          <w:sz w:val="24"/>
          <w:szCs w:val="24"/>
        </w:rPr>
        <w:t>«Система» - о</w:t>
      </w:r>
      <w:r>
        <w:rPr>
          <w:rFonts w:ascii="Times New Roman" w:hAnsi="Times New Roman" w:cs="Times New Roman"/>
          <w:sz w:val="24"/>
          <w:szCs w:val="24"/>
        </w:rPr>
        <w:t xml:space="preserve">казание услуг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спец.техникой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(очистка дорог от снега)</w:t>
      </w:r>
    </w:p>
    <w:p w14:paraId="65E8AACF" w14:textId="24E310E5" w:rsidR="00D31096" w:rsidRDefault="00D31096" w:rsidP="00731C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Ягал</w:t>
      </w:r>
      <w:proofErr w:type="spellEnd"/>
      <w:r>
        <w:rPr>
          <w:rFonts w:ascii="Times New Roman" w:hAnsi="Times New Roman" w:cs="Times New Roman"/>
          <w:sz w:val="24"/>
          <w:szCs w:val="24"/>
        </w:rPr>
        <w:t>» - отсыпка дорог</w:t>
      </w:r>
    </w:p>
    <w:p w14:paraId="360BEEBE" w14:textId="31B7027D" w:rsidR="00D31096" w:rsidRDefault="00D31096" w:rsidP="00731C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Шагиев Д.Ф.- установка запорной арматуры, прокладка трубопровода</w:t>
      </w:r>
    </w:p>
    <w:p w14:paraId="54E730D4" w14:textId="36292124" w:rsidR="00D31096" w:rsidRDefault="00D31096" w:rsidP="00731C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Утусиков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 – обслуживание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орг.техники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сайта</w:t>
      </w:r>
    </w:p>
    <w:p w14:paraId="78D00923" w14:textId="0618F12F" w:rsidR="00D31096" w:rsidRDefault="00D31096" w:rsidP="00D310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«Т72» - поставка материалов для установки запорной арматуры, прокладки трубопровода</w:t>
      </w:r>
    </w:p>
    <w:p w14:paraId="62E93B8A" w14:textId="4BED5D71" w:rsidR="00D31096" w:rsidRDefault="00D31096" w:rsidP="00731C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«Рекламное агентство «Три кита» - изготовление и установка указателей улиц, карт-схем СНТ</w:t>
      </w:r>
    </w:p>
    <w:p w14:paraId="6C26A61E" w14:textId="392D9DE4" w:rsidR="009E7B7D" w:rsidRDefault="009E7B7D" w:rsidP="00731C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Торопов М.А. – уборка территорий постов № 1 и 2.</w:t>
      </w:r>
    </w:p>
    <w:p w14:paraId="260F17A2" w14:textId="71590BE3" w:rsidR="009E7B7D" w:rsidRPr="00731C51" w:rsidRDefault="009E7B7D" w:rsidP="00731C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Плесовских Н.К. – замена фонарей мест общего пользования.</w:t>
      </w:r>
    </w:p>
    <w:p w14:paraId="25F90D2F" w14:textId="458A6FF4" w:rsidR="00731C51" w:rsidRDefault="00731C51" w:rsidP="00731C51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55B7DBD2" w14:textId="657064FD" w:rsidR="00A63611" w:rsidRPr="00AA26A9" w:rsidRDefault="00A63611" w:rsidP="00A63611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отчет председателя отражает фактический объем работ и мероприятий, осуществленный за период с 01.01.2023 г по 31.12.2023г</w:t>
      </w:r>
    </w:p>
    <w:sectPr w:rsidR="00A63611" w:rsidRPr="00AA2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33146"/>
    <w:multiLevelType w:val="hybridMultilevel"/>
    <w:tmpl w:val="EE862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21287"/>
    <w:multiLevelType w:val="hybridMultilevel"/>
    <w:tmpl w:val="D31A4686"/>
    <w:lvl w:ilvl="0" w:tplc="FFCCF3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9673CA7"/>
    <w:multiLevelType w:val="hybridMultilevel"/>
    <w:tmpl w:val="2392229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D1"/>
    <w:rsid w:val="0001200F"/>
    <w:rsid w:val="0001631B"/>
    <w:rsid w:val="0022396A"/>
    <w:rsid w:val="002C0E5D"/>
    <w:rsid w:val="002F0DC6"/>
    <w:rsid w:val="005B4422"/>
    <w:rsid w:val="005C21FF"/>
    <w:rsid w:val="005C4DDC"/>
    <w:rsid w:val="0067007D"/>
    <w:rsid w:val="00681A85"/>
    <w:rsid w:val="00731C51"/>
    <w:rsid w:val="007628C8"/>
    <w:rsid w:val="00833DAA"/>
    <w:rsid w:val="00857AF0"/>
    <w:rsid w:val="008D56E3"/>
    <w:rsid w:val="008E4675"/>
    <w:rsid w:val="00952DFC"/>
    <w:rsid w:val="009B2027"/>
    <w:rsid w:val="009E4377"/>
    <w:rsid w:val="009E7B7D"/>
    <w:rsid w:val="00A07DB0"/>
    <w:rsid w:val="00A63611"/>
    <w:rsid w:val="00AA1E68"/>
    <w:rsid w:val="00AA26A9"/>
    <w:rsid w:val="00BC62F0"/>
    <w:rsid w:val="00CF1729"/>
    <w:rsid w:val="00D31096"/>
    <w:rsid w:val="00DD5EBC"/>
    <w:rsid w:val="00F24F6C"/>
    <w:rsid w:val="00F2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5417"/>
  <w15:chartTrackingRefBased/>
  <w15:docId w15:val="{AD1D8C7A-B455-4B91-A52C-4A4DD208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0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4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4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2024-08-28T09:05:00Z</cp:lastPrinted>
  <dcterms:created xsi:type="dcterms:W3CDTF">2024-06-29T05:01:00Z</dcterms:created>
  <dcterms:modified xsi:type="dcterms:W3CDTF">2025-05-08T12:08:00Z</dcterms:modified>
</cp:coreProperties>
</file>