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E0C29" w14:textId="44555244" w:rsidR="00C766BA" w:rsidRDefault="00C766BA" w:rsidP="00C766BA">
      <w:pPr>
        <w:pStyle w:val="1"/>
        <w:spacing w:before="33"/>
        <w:ind w:left="1539" w:right="1545" w:firstLine="0"/>
        <w:jc w:val="center"/>
        <w:rPr>
          <w:rFonts w:asciiTheme="minorHAnsi" w:hAnsiTheme="minorHAnsi" w:cstheme="minorHAnsi"/>
        </w:rPr>
      </w:pPr>
      <w:r>
        <w:rPr>
          <w:rFonts w:asciiTheme="minorHAnsi" w:hAnsiTheme="minorHAnsi" w:cstheme="minorHAnsi"/>
        </w:rPr>
        <w:t>Ф</w:t>
      </w:r>
      <w:r w:rsidR="00FA0CD8" w:rsidRPr="00F315A5">
        <w:rPr>
          <w:rFonts w:asciiTheme="minorHAnsi" w:hAnsiTheme="minorHAnsi" w:cstheme="minorHAnsi"/>
        </w:rPr>
        <w:t>инансово-экономическо</w:t>
      </w:r>
      <w:r w:rsidR="00293B39">
        <w:rPr>
          <w:rFonts w:asciiTheme="minorHAnsi" w:hAnsiTheme="minorHAnsi" w:cstheme="minorHAnsi"/>
        </w:rPr>
        <w:t>го</w:t>
      </w:r>
      <w:r w:rsidR="00FA0CD8" w:rsidRPr="00F315A5">
        <w:rPr>
          <w:rFonts w:asciiTheme="minorHAnsi" w:hAnsiTheme="minorHAnsi" w:cstheme="minorHAnsi"/>
        </w:rPr>
        <w:t xml:space="preserve"> обосновани</w:t>
      </w:r>
      <w:r>
        <w:rPr>
          <w:rFonts w:asciiTheme="minorHAnsi" w:hAnsiTheme="minorHAnsi" w:cstheme="minorHAnsi"/>
        </w:rPr>
        <w:t>е</w:t>
      </w:r>
    </w:p>
    <w:p w14:paraId="22644467" w14:textId="37F2FDE9" w:rsidR="00293B39" w:rsidRDefault="00E01C51" w:rsidP="00C766BA">
      <w:pPr>
        <w:pStyle w:val="1"/>
        <w:spacing w:before="33"/>
        <w:ind w:left="1539" w:right="1545" w:firstLine="0"/>
        <w:jc w:val="center"/>
        <w:rPr>
          <w:rFonts w:asciiTheme="minorHAnsi" w:hAnsiTheme="minorHAnsi" w:cstheme="minorHAnsi"/>
          <w:b w:val="0"/>
        </w:rPr>
      </w:pPr>
      <w:r>
        <w:rPr>
          <w:rFonts w:asciiTheme="minorHAnsi" w:hAnsiTheme="minorHAnsi" w:cstheme="minorHAnsi"/>
        </w:rPr>
        <w:t xml:space="preserve">к </w:t>
      </w:r>
      <w:r w:rsidR="00FA0CD8" w:rsidRPr="00F315A5">
        <w:rPr>
          <w:rFonts w:asciiTheme="minorHAnsi" w:hAnsiTheme="minorHAnsi" w:cstheme="minorHAnsi"/>
        </w:rPr>
        <w:t xml:space="preserve">приходно-расходной смете на </w:t>
      </w:r>
      <w:r w:rsidR="00D14AF0" w:rsidRPr="00F315A5">
        <w:rPr>
          <w:rFonts w:asciiTheme="minorHAnsi" w:hAnsiTheme="minorHAnsi" w:cstheme="minorHAnsi"/>
        </w:rPr>
        <w:t>202</w:t>
      </w:r>
      <w:r w:rsidR="0038689D">
        <w:rPr>
          <w:rFonts w:asciiTheme="minorHAnsi" w:hAnsiTheme="minorHAnsi" w:cstheme="minorHAnsi"/>
        </w:rPr>
        <w:t>5</w:t>
      </w:r>
      <w:r w:rsidR="00D14AF0" w:rsidRPr="00F315A5">
        <w:rPr>
          <w:rFonts w:asciiTheme="minorHAnsi" w:hAnsiTheme="minorHAnsi" w:cstheme="minorHAnsi"/>
        </w:rPr>
        <w:t>г</w:t>
      </w:r>
      <w:r w:rsidR="00FA0CD8" w:rsidRPr="00F315A5">
        <w:rPr>
          <w:rFonts w:asciiTheme="minorHAnsi" w:hAnsiTheme="minorHAnsi" w:cstheme="minorHAnsi"/>
        </w:rPr>
        <w:t xml:space="preserve">. </w:t>
      </w:r>
    </w:p>
    <w:p w14:paraId="46C9A77D" w14:textId="379320F6" w:rsidR="00987816" w:rsidRPr="00F315A5" w:rsidRDefault="00D14AF0">
      <w:pPr>
        <w:spacing w:before="1"/>
        <w:ind w:left="1541" w:right="1545"/>
        <w:jc w:val="center"/>
        <w:rPr>
          <w:rFonts w:asciiTheme="minorHAnsi" w:hAnsiTheme="minorHAnsi" w:cstheme="minorHAnsi"/>
          <w:b/>
        </w:rPr>
      </w:pPr>
      <w:r w:rsidRPr="00F315A5">
        <w:rPr>
          <w:rFonts w:asciiTheme="minorHAnsi" w:hAnsiTheme="minorHAnsi" w:cstheme="minorHAnsi"/>
          <w:b/>
        </w:rPr>
        <w:t>СНТ СН «Мичуринец-2»</w:t>
      </w:r>
    </w:p>
    <w:p w14:paraId="412B34C9" w14:textId="77777777" w:rsidR="00987816" w:rsidRPr="00F315A5" w:rsidRDefault="00987816">
      <w:pPr>
        <w:pStyle w:val="a3"/>
        <w:ind w:left="0"/>
        <w:rPr>
          <w:rFonts w:asciiTheme="minorHAnsi" w:hAnsiTheme="minorHAnsi" w:cstheme="minorHAnsi"/>
          <w:b/>
        </w:rPr>
      </w:pPr>
    </w:p>
    <w:p w14:paraId="3194DCB6" w14:textId="77777777" w:rsidR="00987816" w:rsidRPr="00F315A5" w:rsidRDefault="00FA0CD8" w:rsidP="00246B8E">
      <w:pPr>
        <w:pStyle w:val="a5"/>
        <w:numPr>
          <w:ilvl w:val="0"/>
          <w:numId w:val="7"/>
        </w:numPr>
        <w:tabs>
          <w:tab w:val="left" w:pos="4226"/>
        </w:tabs>
        <w:spacing w:before="1"/>
        <w:jc w:val="both"/>
        <w:rPr>
          <w:rFonts w:asciiTheme="minorHAnsi" w:hAnsiTheme="minorHAnsi" w:cstheme="minorHAnsi"/>
          <w:b/>
        </w:rPr>
      </w:pPr>
      <w:r w:rsidRPr="00F315A5">
        <w:rPr>
          <w:rFonts w:asciiTheme="minorHAnsi" w:hAnsiTheme="minorHAnsi" w:cstheme="minorHAnsi"/>
          <w:b/>
        </w:rPr>
        <w:t>Общие</w:t>
      </w:r>
      <w:r w:rsidRPr="00F315A5">
        <w:rPr>
          <w:rFonts w:asciiTheme="minorHAnsi" w:hAnsiTheme="minorHAnsi" w:cstheme="minorHAnsi"/>
          <w:b/>
          <w:spacing w:val="-3"/>
        </w:rPr>
        <w:t xml:space="preserve"> </w:t>
      </w:r>
      <w:r w:rsidRPr="00F315A5">
        <w:rPr>
          <w:rFonts w:asciiTheme="minorHAnsi" w:hAnsiTheme="minorHAnsi" w:cstheme="minorHAnsi"/>
          <w:b/>
        </w:rPr>
        <w:t>положения</w:t>
      </w:r>
    </w:p>
    <w:p w14:paraId="36E3F5DA" w14:textId="77777777" w:rsidR="00987816" w:rsidRPr="00F315A5" w:rsidRDefault="00987816" w:rsidP="00246B8E">
      <w:pPr>
        <w:pStyle w:val="a3"/>
        <w:ind w:left="0"/>
        <w:jc w:val="both"/>
        <w:rPr>
          <w:rFonts w:asciiTheme="minorHAnsi" w:hAnsiTheme="minorHAnsi" w:cstheme="minorHAnsi"/>
          <w:b/>
        </w:rPr>
      </w:pPr>
    </w:p>
    <w:p w14:paraId="78238FA3" w14:textId="6919D7F2" w:rsidR="00D14AF0" w:rsidRPr="00F315A5" w:rsidRDefault="00FA0CD8" w:rsidP="00246B8E">
      <w:pPr>
        <w:pStyle w:val="a3"/>
        <w:ind w:left="102"/>
        <w:jc w:val="both"/>
        <w:rPr>
          <w:rFonts w:asciiTheme="minorHAnsi" w:hAnsiTheme="minorHAnsi" w:cstheme="minorHAnsi"/>
        </w:rPr>
      </w:pPr>
      <w:r w:rsidRPr="00F315A5">
        <w:rPr>
          <w:rFonts w:asciiTheme="minorHAnsi" w:hAnsiTheme="minorHAnsi" w:cstheme="minorHAnsi"/>
        </w:rPr>
        <w:t xml:space="preserve">Настоящее </w:t>
      </w:r>
      <w:r w:rsidR="007E1620" w:rsidRPr="00F315A5">
        <w:rPr>
          <w:rFonts w:asciiTheme="minorHAnsi" w:hAnsiTheme="minorHAnsi" w:cstheme="minorHAnsi"/>
        </w:rPr>
        <w:t>ф</w:t>
      </w:r>
      <w:r w:rsidRPr="00F315A5">
        <w:rPr>
          <w:rFonts w:asciiTheme="minorHAnsi" w:hAnsiTheme="minorHAnsi" w:cstheme="minorHAnsi"/>
        </w:rPr>
        <w:t>инансово-экономическое обоснование является неотъемлемой частью</w:t>
      </w:r>
      <w:r w:rsidR="00246B8E" w:rsidRPr="00F315A5">
        <w:rPr>
          <w:rFonts w:asciiTheme="minorHAnsi" w:hAnsiTheme="minorHAnsi" w:cstheme="minorHAnsi"/>
        </w:rPr>
        <w:t xml:space="preserve"> </w:t>
      </w:r>
      <w:r w:rsidRPr="00F315A5">
        <w:rPr>
          <w:rFonts w:asciiTheme="minorHAnsi" w:hAnsiTheme="minorHAnsi" w:cstheme="minorHAnsi"/>
        </w:rPr>
        <w:t xml:space="preserve">Проекта приходно-расходной сметы </w:t>
      </w:r>
      <w:r w:rsidR="00D14AF0" w:rsidRPr="00F315A5">
        <w:rPr>
          <w:rFonts w:asciiTheme="minorHAnsi" w:hAnsiTheme="minorHAnsi" w:cstheme="minorHAnsi"/>
          <w:b/>
        </w:rPr>
        <w:t xml:space="preserve">СНТ СН «Мичуринец-2» </w:t>
      </w:r>
      <w:r w:rsidRPr="00F315A5">
        <w:rPr>
          <w:rFonts w:asciiTheme="minorHAnsi" w:hAnsiTheme="minorHAnsi" w:cstheme="minorHAnsi"/>
        </w:rPr>
        <w:t xml:space="preserve">на </w:t>
      </w:r>
      <w:r w:rsidR="00D14AF0" w:rsidRPr="00F315A5">
        <w:rPr>
          <w:rFonts w:asciiTheme="minorHAnsi" w:hAnsiTheme="minorHAnsi" w:cstheme="minorHAnsi"/>
        </w:rPr>
        <w:t>202</w:t>
      </w:r>
      <w:r w:rsidR="00443038">
        <w:rPr>
          <w:rFonts w:asciiTheme="minorHAnsi" w:hAnsiTheme="minorHAnsi" w:cstheme="minorHAnsi"/>
        </w:rPr>
        <w:t xml:space="preserve">5 </w:t>
      </w:r>
      <w:r w:rsidRPr="00F315A5">
        <w:rPr>
          <w:rFonts w:asciiTheme="minorHAnsi" w:hAnsiTheme="minorHAnsi" w:cstheme="minorHAnsi"/>
        </w:rPr>
        <w:t>г., подготовлено в соответствии с</w:t>
      </w:r>
      <w:r w:rsidR="00D14AF0" w:rsidRPr="00F315A5">
        <w:rPr>
          <w:rFonts w:asciiTheme="minorHAnsi" w:hAnsiTheme="minorHAnsi" w:cstheme="minorHAnsi"/>
        </w:rPr>
        <w:t>:</w:t>
      </w:r>
    </w:p>
    <w:p w14:paraId="26DB39D2" w14:textId="7B7E20C5" w:rsidR="00D14AF0" w:rsidRPr="00F315A5" w:rsidRDefault="00D14AF0" w:rsidP="00246B8E">
      <w:pPr>
        <w:pStyle w:val="a3"/>
        <w:numPr>
          <w:ilvl w:val="0"/>
          <w:numId w:val="8"/>
        </w:numPr>
        <w:ind w:right="617"/>
        <w:jc w:val="both"/>
        <w:rPr>
          <w:rFonts w:asciiTheme="minorHAnsi" w:hAnsiTheme="minorHAnsi" w:cstheme="minorHAnsi"/>
        </w:rPr>
      </w:pPr>
      <w:r w:rsidRPr="00F315A5">
        <w:rPr>
          <w:rFonts w:asciiTheme="minorHAnsi" w:hAnsiTheme="minorHAnsi" w:cstheme="minorHAnsi"/>
        </w:rPr>
        <w:t>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B08EE28" w14:textId="4A427F8A" w:rsidR="00D14AF0" w:rsidRPr="00EB50E1" w:rsidRDefault="00D14AF0" w:rsidP="00EB50E1">
      <w:pPr>
        <w:pStyle w:val="a3"/>
        <w:numPr>
          <w:ilvl w:val="0"/>
          <w:numId w:val="8"/>
        </w:numPr>
        <w:ind w:right="617"/>
        <w:jc w:val="both"/>
        <w:rPr>
          <w:rFonts w:asciiTheme="minorHAnsi" w:hAnsiTheme="minorHAnsi" w:cstheme="minorHAnsi"/>
        </w:rPr>
      </w:pPr>
      <w:r w:rsidRPr="00F315A5">
        <w:rPr>
          <w:rFonts w:asciiTheme="minorHAnsi" w:hAnsiTheme="minorHAnsi" w:cstheme="minorHAnsi"/>
        </w:rPr>
        <w:t xml:space="preserve"> Анализом хозяйственной деятельности </w:t>
      </w:r>
      <w:r w:rsidRPr="00F315A5">
        <w:rPr>
          <w:rFonts w:asciiTheme="minorHAnsi" w:hAnsiTheme="minorHAnsi" w:cstheme="minorHAnsi"/>
          <w:bCs/>
        </w:rPr>
        <w:t>СНТ СН «Мичуринец-2»</w:t>
      </w:r>
      <w:r w:rsidRPr="00F315A5">
        <w:rPr>
          <w:rFonts w:asciiTheme="minorHAnsi" w:hAnsiTheme="minorHAnsi" w:cstheme="minorHAnsi"/>
          <w:b/>
        </w:rPr>
        <w:t xml:space="preserve"> </w:t>
      </w:r>
      <w:r w:rsidRPr="00F315A5">
        <w:rPr>
          <w:rFonts w:asciiTheme="minorHAnsi" w:hAnsiTheme="minorHAnsi" w:cstheme="minorHAnsi"/>
        </w:rPr>
        <w:t>за 202</w:t>
      </w:r>
      <w:r w:rsidR="00F316A9">
        <w:rPr>
          <w:rFonts w:asciiTheme="minorHAnsi" w:hAnsiTheme="minorHAnsi" w:cstheme="minorHAnsi"/>
        </w:rPr>
        <w:t>2</w:t>
      </w:r>
      <w:r w:rsidRPr="00F315A5">
        <w:rPr>
          <w:rFonts w:asciiTheme="minorHAnsi" w:hAnsiTheme="minorHAnsi" w:cstheme="minorHAnsi"/>
        </w:rPr>
        <w:t xml:space="preserve"> год</w:t>
      </w:r>
      <w:r w:rsidR="00EB50E1">
        <w:rPr>
          <w:rFonts w:asciiTheme="minorHAnsi" w:hAnsiTheme="minorHAnsi" w:cstheme="minorHAnsi"/>
        </w:rPr>
        <w:t xml:space="preserve"> - 1</w:t>
      </w:r>
      <w:bookmarkStart w:id="0" w:name="_Hlk107409081"/>
      <w:r w:rsidR="00EB50E1">
        <w:rPr>
          <w:rFonts w:asciiTheme="minorHAnsi" w:hAnsiTheme="minorHAnsi" w:cstheme="minorHAnsi"/>
        </w:rPr>
        <w:t xml:space="preserve"> полугодие 202</w:t>
      </w:r>
      <w:r w:rsidR="00443038">
        <w:rPr>
          <w:rFonts w:asciiTheme="minorHAnsi" w:hAnsiTheme="minorHAnsi" w:cstheme="minorHAnsi"/>
        </w:rPr>
        <w:t>4</w:t>
      </w:r>
      <w:r w:rsidR="00EB50E1">
        <w:rPr>
          <w:rFonts w:asciiTheme="minorHAnsi" w:hAnsiTheme="minorHAnsi" w:cstheme="minorHAnsi"/>
        </w:rPr>
        <w:t xml:space="preserve"> г</w:t>
      </w:r>
      <w:r w:rsidR="00EB50E1" w:rsidRPr="00F315A5">
        <w:rPr>
          <w:rFonts w:asciiTheme="minorHAnsi" w:hAnsiTheme="minorHAnsi" w:cstheme="minorHAnsi"/>
        </w:rPr>
        <w:t>од</w:t>
      </w:r>
      <w:r w:rsidR="00EB50E1">
        <w:rPr>
          <w:rFonts w:asciiTheme="minorHAnsi" w:hAnsiTheme="minorHAnsi" w:cstheme="minorHAnsi"/>
        </w:rPr>
        <w:t>а</w:t>
      </w:r>
      <w:r w:rsidR="00EB50E1" w:rsidRPr="00F315A5">
        <w:rPr>
          <w:rFonts w:asciiTheme="minorHAnsi" w:hAnsiTheme="minorHAnsi" w:cstheme="minorHAnsi"/>
        </w:rPr>
        <w:t xml:space="preserve">; </w:t>
      </w:r>
      <w:bookmarkEnd w:id="0"/>
    </w:p>
    <w:p w14:paraId="1BF77392" w14:textId="0003AA0B" w:rsidR="00987816" w:rsidRPr="00EB50E1" w:rsidRDefault="00804CDF" w:rsidP="00EB50E1">
      <w:pPr>
        <w:pStyle w:val="a3"/>
        <w:numPr>
          <w:ilvl w:val="0"/>
          <w:numId w:val="8"/>
        </w:numPr>
        <w:spacing w:before="11"/>
        <w:ind w:right="617"/>
        <w:jc w:val="both"/>
        <w:rPr>
          <w:rFonts w:asciiTheme="minorHAnsi" w:hAnsiTheme="minorHAnsi" w:cstheme="minorHAnsi"/>
          <w:sz w:val="21"/>
        </w:rPr>
      </w:pPr>
      <w:r w:rsidRPr="00EB50E1">
        <w:rPr>
          <w:rFonts w:asciiTheme="minorHAnsi" w:hAnsiTheme="minorHAnsi" w:cstheme="minorHAnsi"/>
        </w:rPr>
        <w:t>А</w:t>
      </w:r>
      <w:r w:rsidR="00D14AF0" w:rsidRPr="00EB50E1">
        <w:rPr>
          <w:rFonts w:asciiTheme="minorHAnsi" w:hAnsiTheme="minorHAnsi" w:cstheme="minorHAnsi"/>
        </w:rPr>
        <w:t>нализа цен на товары и услуги по итогам расходов за 202</w:t>
      </w:r>
      <w:r w:rsidR="00E01C51">
        <w:rPr>
          <w:rFonts w:asciiTheme="minorHAnsi" w:hAnsiTheme="minorHAnsi" w:cstheme="minorHAnsi"/>
        </w:rPr>
        <w:t>3</w:t>
      </w:r>
      <w:r w:rsidR="00D14AF0" w:rsidRPr="00EB50E1">
        <w:rPr>
          <w:rFonts w:asciiTheme="minorHAnsi" w:hAnsiTheme="minorHAnsi" w:cstheme="minorHAnsi"/>
        </w:rPr>
        <w:t xml:space="preserve"> год.</w:t>
      </w:r>
      <w:r w:rsidR="00EB50E1" w:rsidRPr="00EB50E1">
        <w:rPr>
          <w:rFonts w:asciiTheme="minorHAnsi" w:hAnsiTheme="minorHAnsi" w:cstheme="minorHAnsi"/>
        </w:rPr>
        <w:t xml:space="preserve"> - 1 полугодие 202</w:t>
      </w:r>
      <w:r w:rsidR="00E01C51">
        <w:rPr>
          <w:rFonts w:asciiTheme="minorHAnsi" w:hAnsiTheme="minorHAnsi" w:cstheme="minorHAnsi"/>
        </w:rPr>
        <w:t>4</w:t>
      </w:r>
      <w:r w:rsidR="00EB50E1" w:rsidRPr="00EB50E1">
        <w:rPr>
          <w:rFonts w:asciiTheme="minorHAnsi" w:hAnsiTheme="minorHAnsi" w:cstheme="minorHAnsi"/>
        </w:rPr>
        <w:t>года;</w:t>
      </w:r>
    </w:p>
    <w:p w14:paraId="367491B8" w14:textId="77777777" w:rsidR="00EB50E1" w:rsidRPr="00EB50E1" w:rsidRDefault="00EB50E1" w:rsidP="00EB50E1">
      <w:pPr>
        <w:pStyle w:val="a3"/>
        <w:spacing w:before="11"/>
        <w:ind w:left="0" w:right="617"/>
        <w:jc w:val="both"/>
        <w:rPr>
          <w:rFonts w:asciiTheme="minorHAnsi" w:hAnsiTheme="minorHAnsi" w:cstheme="minorHAnsi"/>
          <w:sz w:val="21"/>
        </w:rPr>
      </w:pPr>
    </w:p>
    <w:p w14:paraId="7F1976EF" w14:textId="77777777" w:rsidR="00987816" w:rsidRPr="00F315A5" w:rsidRDefault="00FA0CD8" w:rsidP="00246B8E">
      <w:pPr>
        <w:pStyle w:val="a3"/>
        <w:ind w:left="102"/>
        <w:jc w:val="both"/>
        <w:rPr>
          <w:rFonts w:asciiTheme="minorHAnsi" w:hAnsiTheme="minorHAnsi" w:cstheme="minorHAnsi"/>
        </w:rPr>
      </w:pPr>
      <w:r w:rsidRPr="00F315A5">
        <w:rPr>
          <w:rFonts w:asciiTheme="minorHAnsi" w:hAnsiTheme="minorHAnsi" w:cstheme="minorHAnsi"/>
        </w:rPr>
        <w:t>Все данные, а также стоимостные величины в данном документе применены:</w:t>
      </w:r>
    </w:p>
    <w:p w14:paraId="0EF4B94C" w14:textId="03E4A026" w:rsidR="00987816" w:rsidRPr="00F315A5" w:rsidRDefault="00FA0CD8" w:rsidP="00246B8E">
      <w:pPr>
        <w:pStyle w:val="a5"/>
        <w:numPr>
          <w:ilvl w:val="0"/>
          <w:numId w:val="6"/>
        </w:numPr>
        <w:tabs>
          <w:tab w:val="left" w:pos="881"/>
          <w:tab w:val="left" w:pos="882"/>
        </w:tabs>
        <w:spacing w:before="1"/>
        <w:ind w:hanging="361"/>
        <w:jc w:val="both"/>
        <w:rPr>
          <w:rFonts w:asciiTheme="minorHAnsi" w:hAnsiTheme="minorHAnsi" w:cstheme="minorHAnsi"/>
        </w:rPr>
      </w:pPr>
      <w:r w:rsidRPr="00F315A5">
        <w:rPr>
          <w:rFonts w:asciiTheme="minorHAnsi" w:hAnsiTheme="minorHAnsi" w:cstheme="minorHAnsi"/>
        </w:rPr>
        <w:t>на основе заключенных договоров в</w:t>
      </w:r>
      <w:r w:rsidRPr="00F315A5">
        <w:rPr>
          <w:rFonts w:asciiTheme="minorHAnsi" w:hAnsiTheme="minorHAnsi" w:cstheme="minorHAnsi"/>
          <w:spacing w:val="-8"/>
        </w:rPr>
        <w:t xml:space="preserve"> </w:t>
      </w:r>
      <w:r w:rsidRPr="00F315A5">
        <w:rPr>
          <w:rFonts w:asciiTheme="minorHAnsi" w:hAnsiTheme="minorHAnsi" w:cstheme="minorHAnsi"/>
        </w:rPr>
        <w:t>2020</w:t>
      </w:r>
      <w:r w:rsidR="00EB50E1">
        <w:rPr>
          <w:rFonts w:asciiTheme="minorHAnsi" w:hAnsiTheme="minorHAnsi" w:cstheme="minorHAnsi"/>
        </w:rPr>
        <w:t xml:space="preserve"> г.</w:t>
      </w:r>
      <w:r w:rsidRPr="00F315A5">
        <w:rPr>
          <w:rFonts w:asciiTheme="minorHAnsi" w:hAnsiTheme="minorHAnsi" w:cstheme="minorHAnsi"/>
        </w:rPr>
        <w:t>-</w:t>
      </w:r>
      <w:r w:rsidR="00EB50E1">
        <w:rPr>
          <w:rFonts w:asciiTheme="minorHAnsi" w:hAnsiTheme="minorHAnsi" w:cstheme="minorHAnsi"/>
        </w:rPr>
        <w:t xml:space="preserve"> 1 полугодие </w:t>
      </w:r>
      <w:r w:rsidRPr="00F315A5">
        <w:rPr>
          <w:rFonts w:asciiTheme="minorHAnsi" w:hAnsiTheme="minorHAnsi" w:cstheme="minorHAnsi"/>
        </w:rPr>
        <w:t>202</w:t>
      </w:r>
      <w:r w:rsidR="00E01C51">
        <w:rPr>
          <w:rFonts w:asciiTheme="minorHAnsi" w:hAnsiTheme="minorHAnsi" w:cstheme="minorHAnsi"/>
        </w:rPr>
        <w:t>4</w:t>
      </w:r>
      <w:r w:rsidRPr="00F315A5">
        <w:rPr>
          <w:rFonts w:asciiTheme="minorHAnsi" w:hAnsiTheme="minorHAnsi" w:cstheme="minorHAnsi"/>
        </w:rPr>
        <w:t>г.г.;</w:t>
      </w:r>
    </w:p>
    <w:p w14:paraId="5D753F7F" w14:textId="16561BE8" w:rsidR="00987816" w:rsidRPr="00F315A5" w:rsidRDefault="00FA0CD8" w:rsidP="00246B8E">
      <w:pPr>
        <w:pStyle w:val="a5"/>
        <w:numPr>
          <w:ilvl w:val="0"/>
          <w:numId w:val="6"/>
        </w:numPr>
        <w:tabs>
          <w:tab w:val="left" w:pos="881"/>
          <w:tab w:val="left" w:pos="882"/>
        </w:tabs>
        <w:ind w:hanging="361"/>
        <w:jc w:val="both"/>
        <w:rPr>
          <w:rFonts w:asciiTheme="minorHAnsi" w:hAnsiTheme="minorHAnsi" w:cstheme="minorHAnsi"/>
        </w:rPr>
      </w:pPr>
      <w:r w:rsidRPr="00F315A5">
        <w:rPr>
          <w:rFonts w:asciiTheme="minorHAnsi" w:hAnsiTheme="minorHAnsi" w:cstheme="minorHAnsi"/>
        </w:rPr>
        <w:t>исходя из фактически сложившихся расходов по статьям затрат за период 202</w:t>
      </w:r>
      <w:r w:rsidR="00E01C51">
        <w:rPr>
          <w:rFonts w:asciiTheme="minorHAnsi" w:hAnsiTheme="minorHAnsi" w:cstheme="minorHAnsi"/>
        </w:rPr>
        <w:t>3</w:t>
      </w:r>
      <w:r w:rsidR="00EB50E1">
        <w:rPr>
          <w:rFonts w:asciiTheme="minorHAnsi" w:hAnsiTheme="minorHAnsi" w:cstheme="minorHAnsi"/>
        </w:rPr>
        <w:t>г. – 1 полугодие</w:t>
      </w:r>
      <w:r w:rsidR="00E01C51">
        <w:rPr>
          <w:rFonts w:asciiTheme="minorHAnsi" w:hAnsiTheme="minorHAnsi" w:cstheme="minorHAnsi"/>
        </w:rPr>
        <w:t xml:space="preserve"> </w:t>
      </w:r>
      <w:r w:rsidR="00EB50E1">
        <w:rPr>
          <w:rFonts w:asciiTheme="minorHAnsi" w:hAnsiTheme="minorHAnsi" w:cstheme="minorHAnsi"/>
        </w:rPr>
        <w:t>202</w:t>
      </w:r>
      <w:r w:rsidR="00E01C51">
        <w:rPr>
          <w:rFonts w:asciiTheme="minorHAnsi" w:hAnsiTheme="minorHAnsi" w:cstheme="minorHAnsi"/>
        </w:rPr>
        <w:t>4</w:t>
      </w:r>
      <w:r w:rsidR="00804CDF" w:rsidRPr="00F315A5">
        <w:rPr>
          <w:rFonts w:asciiTheme="minorHAnsi" w:hAnsiTheme="minorHAnsi" w:cstheme="minorHAnsi"/>
        </w:rPr>
        <w:t xml:space="preserve"> года</w:t>
      </w:r>
      <w:r w:rsidRPr="00F315A5">
        <w:rPr>
          <w:rFonts w:asciiTheme="minorHAnsi" w:hAnsiTheme="minorHAnsi" w:cstheme="minorHAnsi"/>
        </w:rPr>
        <w:t>;</w:t>
      </w:r>
    </w:p>
    <w:p w14:paraId="7611CF63" w14:textId="77777777" w:rsidR="00987816" w:rsidRPr="00F315A5" w:rsidRDefault="00FA0CD8" w:rsidP="00246B8E">
      <w:pPr>
        <w:pStyle w:val="a5"/>
        <w:numPr>
          <w:ilvl w:val="0"/>
          <w:numId w:val="6"/>
        </w:numPr>
        <w:tabs>
          <w:tab w:val="left" w:pos="881"/>
          <w:tab w:val="left" w:pos="882"/>
        </w:tabs>
        <w:spacing w:before="1" w:line="280" w:lineRule="exact"/>
        <w:ind w:hanging="361"/>
        <w:jc w:val="both"/>
        <w:rPr>
          <w:rFonts w:asciiTheme="minorHAnsi" w:hAnsiTheme="minorHAnsi" w:cstheme="minorHAnsi"/>
        </w:rPr>
      </w:pPr>
      <w:r w:rsidRPr="00F315A5">
        <w:rPr>
          <w:rFonts w:asciiTheme="minorHAnsi" w:hAnsiTheme="minorHAnsi" w:cstheme="minorHAnsi"/>
        </w:rPr>
        <w:t>из открытых источников в сети</w:t>
      </w:r>
      <w:r w:rsidRPr="00F315A5">
        <w:rPr>
          <w:rFonts w:asciiTheme="minorHAnsi" w:hAnsiTheme="minorHAnsi" w:cstheme="minorHAnsi"/>
          <w:spacing w:val="-5"/>
        </w:rPr>
        <w:t xml:space="preserve"> </w:t>
      </w:r>
      <w:r w:rsidRPr="00F315A5">
        <w:rPr>
          <w:rFonts w:asciiTheme="minorHAnsi" w:hAnsiTheme="minorHAnsi" w:cstheme="minorHAnsi"/>
        </w:rPr>
        <w:t>интернет;</w:t>
      </w:r>
    </w:p>
    <w:p w14:paraId="244E0A85" w14:textId="25CDA445" w:rsidR="00987816" w:rsidRPr="00F315A5" w:rsidRDefault="00FA0CD8" w:rsidP="00246B8E">
      <w:pPr>
        <w:pStyle w:val="a5"/>
        <w:numPr>
          <w:ilvl w:val="0"/>
          <w:numId w:val="6"/>
        </w:numPr>
        <w:tabs>
          <w:tab w:val="left" w:pos="881"/>
          <w:tab w:val="left" w:pos="882"/>
        </w:tabs>
        <w:ind w:left="881" w:right="1168"/>
        <w:jc w:val="both"/>
        <w:rPr>
          <w:rFonts w:asciiTheme="minorHAnsi" w:hAnsiTheme="minorHAnsi" w:cstheme="minorHAnsi"/>
        </w:rPr>
      </w:pPr>
      <w:r w:rsidRPr="00F315A5">
        <w:rPr>
          <w:rFonts w:asciiTheme="minorHAnsi" w:hAnsiTheme="minorHAnsi" w:cstheme="minorHAnsi"/>
        </w:rPr>
        <w:t xml:space="preserve">из полученных ранее и находящихся в распоряжении правления коммерческих </w:t>
      </w:r>
      <w:r w:rsidR="00174E16">
        <w:rPr>
          <w:rFonts w:asciiTheme="minorHAnsi" w:hAnsiTheme="minorHAnsi" w:cstheme="minorHAnsi"/>
        </w:rPr>
        <w:t>п</w:t>
      </w:r>
      <w:r w:rsidRPr="00F315A5">
        <w:rPr>
          <w:rFonts w:asciiTheme="minorHAnsi" w:hAnsiTheme="minorHAnsi" w:cstheme="minorHAnsi"/>
        </w:rPr>
        <w:t>редложений на услуги</w:t>
      </w:r>
      <w:r w:rsidR="00D14AF0" w:rsidRPr="00F315A5">
        <w:rPr>
          <w:rFonts w:asciiTheme="minorHAnsi" w:hAnsiTheme="minorHAnsi" w:cstheme="minorHAnsi"/>
        </w:rPr>
        <w:t>.</w:t>
      </w:r>
    </w:p>
    <w:p w14:paraId="60F6460A" w14:textId="77777777" w:rsidR="00987816" w:rsidRPr="00F315A5" w:rsidRDefault="00987816" w:rsidP="00246B8E">
      <w:pPr>
        <w:pStyle w:val="a3"/>
        <w:ind w:left="0"/>
        <w:jc w:val="both"/>
        <w:rPr>
          <w:rFonts w:asciiTheme="minorHAnsi" w:hAnsiTheme="minorHAnsi" w:cstheme="minorHAnsi"/>
        </w:rPr>
      </w:pPr>
    </w:p>
    <w:p w14:paraId="6AEB34EF" w14:textId="376A12EC" w:rsidR="00A918BD" w:rsidRDefault="00A918BD" w:rsidP="00A918BD">
      <w:pPr>
        <w:pStyle w:val="a3"/>
        <w:ind w:left="102"/>
        <w:jc w:val="both"/>
        <w:rPr>
          <w:rFonts w:asciiTheme="minorHAnsi" w:hAnsiTheme="minorHAnsi" w:cstheme="minorHAnsi"/>
        </w:rPr>
      </w:pPr>
      <w:r>
        <w:rPr>
          <w:rFonts w:asciiTheme="minorHAnsi" w:hAnsiTheme="minorHAnsi" w:cstheme="minorHAnsi"/>
        </w:rPr>
        <w:t xml:space="preserve">    </w:t>
      </w:r>
      <w:r w:rsidR="00433FD1" w:rsidRPr="00F315A5">
        <w:rPr>
          <w:rFonts w:asciiTheme="minorHAnsi" w:hAnsiTheme="minorHAnsi" w:cstheme="minorHAnsi"/>
        </w:rPr>
        <w:t xml:space="preserve">Доходы товарищества сформированы из членских </w:t>
      </w:r>
      <w:r w:rsidR="00433FD1" w:rsidRPr="0087352F">
        <w:rPr>
          <w:rFonts w:asciiTheme="minorHAnsi" w:hAnsiTheme="minorHAnsi" w:cstheme="minorHAnsi"/>
        </w:rPr>
        <w:t>и целевых взносов</w:t>
      </w:r>
      <w:r w:rsidR="00433FD1" w:rsidRPr="00F315A5">
        <w:rPr>
          <w:rFonts w:asciiTheme="minorHAnsi" w:hAnsiTheme="minorHAnsi" w:cstheme="minorHAnsi"/>
        </w:rPr>
        <w:t>, приравненной к ним плате собственников земельных участков и не являющихся членами товарищества</w:t>
      </w:r>
      <w:r w:rsidR="00433FD1">
        <w:rPr>
          <w:rFonts w:asciiTheme="minorHAnsi" w:hAnsiTheme="minorHAnsi" w:cstheme="minorHAnsi"/>
        </w:rPr>
        <w:t>, а также доходов от коммерческой деятельности.</w:t>
      </w:r>
      <w:r w:rsidR="00433FD1" w:rsidRPr="00F315A5">
        <w:rPr>
          <w:rFonts w:asciiTheme="minorHAnsi" w:hAnsiTheme="minorHAnsi" w:cstheme="minorHAnsi"/>
        </w:rPr>
        <w:t xml:space="preserve"> Для целей формирования приходно-расходной сметы определено, что доходы равны произведению всей площади </w:t>
      </w:r>
      <w:r w:rsidR="00433FD1" w:rsidRPr="00EB50E1">
        <w:rPr>
          <w:rFonts w:asciiTheme="minorHAnsi" w:hAnsiTheme="minorHAnsi" w:cstheme="minorHAnsi"/>
        </w:rPr>
        <w:t>118</w:t>
      </w:r>
      <w:r w:rsidR="00DA28D6" w:rsidRPr="00EB50E1">
        <w:rPr>
          <w:rFonts w:asciiTheme="minorHAnsi" w:hAnsiTheme="minorHAnsi" w:cstheme="minorHAnsi"/>
        </w:rPr>
        <w:t>1</w:t>
      </w:r>
      <w:r w:rsidR="00433FD1" w:rsidRPr="00EB50E1">
        <w:rPr>
          <w:rFonts w:asciiTheme="minorHAnsi" w:hAnsiTheme="minorHAnsi" w:cstheme="minorHAnsi"/>
        </w:rPr>
        <w:t xml:space="preserve"> </w:t>
      </w:r>
      <w:r w:rsidR="00433FD1" w:rsidRPr="00F315A5">
        <w:rPr>
          <w:rFonts w:asciiTheme="minorHAnsi" w:hAnsiTheme="minorHAnsi" w:cstheme="minorHAnsi"/>
        </w:rPr>
        <w:t>участков без учета территорий общего пользования на величину взноса</w:t>
      </w:r>
      <w:r w:rsidR="004667D6">
        <w:rPr>
          <w:rFonts w:asciiTheme="minorHAnsi" w:hAnsiTheme="minorHAnsi" w:cstheme="minorHAnsi"/>
        </w:rPr>
        <w:t xml:space="preserve"> на одну сотку</w:t>
      </w:r>
      <w:r w:rsidR="004667D6" w:rsidRPr="00F315A5">
        <w:rPr>
          <w:rFonts w:asciiTheme="minorHAnsi" w:hAnsiTheme="minorHAnsi" w:cstheme="minorHAnsi"/>
        </w:rPr>
        <w:t xml:space="preserve">. </w:t>
      </w:r>
      <w:r>
        <w:rPr>
          <w:rFonts w:asciiTheme="minorHAnsi" w:hAnsiTheme="minorHAnsi" w:cstheme="minorHAnsi"/>
        </w:rPr>
        <w:t xml:space="preserve">Площадь участков на </w:t>
      </w:r>
      <w:r w:rsidR="00E01C51">
        <w:rPr>
          <w:rFonts w:asciiTheme="minorHAnsi" w:hAnsiTheme="minorHAnsi" w:cstheme="minorHAnsi"/>
        </w:rPr>
        <w:t>01</w:t>
      </w:r>
      <w:r>
        <w:rPr>
          <w:rFonts w:asciiTheme="minorHAnsi" w:hAnsiTheme="minorHAnsi" w:cstheme="minorHAnsi"/>
        </w:rPr>
        <w:t>.06.202</w:t>
      </w:r>
      <w:r w:rsidR="00E01C51">
        <w:rPr>
          <w:rFonts w:asciiTheme="minorHAnsi" w:hAnsiTheme="minorHAnsi" w:cstheme="minorHAnsi"/>
        </w:rPr>
        <w:t>4</w:t>
      </w:r>
      <w:r>
        <w:rPr>
          <w:rFonts w:asciiTheme="minorHAnsi" w:hAnsiTheme="minorHAnsi" w:cstheme="minorHAnsi"/>
        </w:rPr>
        <w:t>г составляет 5900,5749 сотки.</w:t>
      </w:r>
    </w:p>
    <w:p w14:paraId="72308994" w14:textId="4E63AC8F" w:rsidR="00433FD1" w:rsidRDefault="00433FD1" w:rsidP="00433FD1">
      <w:pPr>
        <w:pStyle w:val="a3"/>
        <w:ind w:left="102"/>
        <w:jc w:val="both"/>
        <w:rPr>
          <w:rFonts w:asciiTheme="minorHAnsi" w:hAnsiTheme="minorHAnsi" w:cstheme="minorHAnsi"/>
        </w:rPr>
      </w:pPr>
      <w:r w:rsidRPr="00F315A5">
        <w:rPr>
          <w:rFonts w:asciiTheme="minorHAnsi" w:hAnsiTheme="minorHAnsi" w:cstheme="minorHAnsi"/>
        </w:rPr>
        <w:t xml:space="preserve"> </w:t>
      </w:r>
    </w:p>
    <w:p w14:paraId="0C619180" w14:textId="6092C088" w:rsidR="00987816" w:rsidRDefault="00A918BD" w:rsidP="007E1620">
      <w:pPr>
        <w:pStyle w:val="a3"/>
        <w:ind w:left="102"/>
        <w:jc w:val="both"/>
        <w:rPr>
          <w:rFonts w:asciiTheme="minorHAnsi" w:hAnsiTheme="minorHAnsi" w:cstheme="minorHAnsi"/>
        </w:rPr>
      </w:pPr>
      <w:r>
        <w:rPr>
          <w:rFonts w:asciiTheme="minorHAnsi" w:hAnsiTheme="minorHAnsi" w:cstheme="minorHAnsi"/>
        </w:rPr>
        <w:t xml:space="preserve">    </w:t>
      </w:r>
      <w:r w:rsidR="00FA0CD8" w:rsidRPr="00F315A5">
        <w:rPr>
          <w:rFonts w:asciiTheme="minorHAnsi" w:hAnsiTheme="minorHAnsi" w:cstheme="minorHAnsi"/>
        </w:rPr>
        <w:t xml:space="preserve">Плата </w:t>
      </w:r>
      <w:r w:rsidR="00FA0CD8" w:rsidRPr="00962D32">
        <w:rPr>
          <w:rFonts w:asciiTheme="minorHAnsi" w:hAnsiTheme="minorHAnsi" w:cstheme="minorHAnsi"/>
        </w:rPr>
        <w:t xml:space="preserve">за подключение к </w:t>
      </w:r>
      <w:r w:rsidR="00FD041D" w:rsidRPr="00962D32">
        <w:rPr>
          <w:rFonts w:asciiTheme="minorHAnsi" w:hAnsiTheme="minorHAnsi" w:cstheme="minorHAnsi"/>
        </w:rPr>
        <w:t>газопроводу</w:t>
      </w:r>
      <w:r w:rsidR="00FA0CD8" w:rsidRPr="00962D32">
        <w:rPr>
          <w:rFonts w:asciiTheme="minorHAnsi" w:hAnsiTheme="minorHAnsi" w:cstheme="minorHAnsi"/>
        </w:rPr>
        <w:t xml:space="preserve"> в приходно-расходную смету не включается и должна быть</w:t>
      </w:r>
      <w:r w:rsidR="00246B8E" w:rsidRPr="00962D32">
        <w:rPr>
          <w:rFonts w:asciiTheme="minorHAnsi" w:hAnsiTheme="minorHAnsi" w:cstheme="minorHAnsi"/>
        </w:rPr>
        <w:t xml:space="preserve"> </w:t>
      </w:r>
      <w:r w:rsidR="00FA0CD8" w:rsidRPr="00962D32">
        <w:rPr>
          <w:rFonts w:asciiTheme="minorHAnsi" w:hAnsiTheme="minorHAnsi" w:cstheme="minorHAnsi"/>
        </w:rPr>
        <w:t>учтена отдельно от членских и целевых взносов, величина платы определена</w:t>
      </w:r>
      <w:r w:rsidR="00433FD1" w:rsidRPr="00962D32">
        <w:rPr>
          <w:rFonts w:asciiTheme="minorHAnsi" w:hAnsiTheme="minorHAnsi" w:cstheme="minorHAnsi"/>
        </w:rPr>
        <w:t xml:space="preserve"> </w:t>
      </w:r>
      <w:r w:rsidR="00FA0CD8" w:rsidRPr="00962D32">
        <w:rPr>
          <w:rFonts w:asciiTheme="minorHAnsi" w:hAnsiTheme="minorHAnsi" w:cstheme="minorHAnsi"/>
        </w:rPr>
        <w:t xml:space="preserve">исходя из </w:t>
      </w:r>
      <w:r w:rsidR="00FD041D" w:rsidRPr="00962D32">
        <w:rPr>
          <w:rFonts w:asciiTheme="minorHAnsi" w:hAnsiTheme="minorHAnsi" w:cstheme="minorHAnsi"/>
        </w:rPr>
        <w:t>кадастровой стоимости газопровода деленной на количество участков</w:t>
      </w:r>
      <w:r w:rsidR="00FA0CD8" w:rsidRPr="00962D32">
        <w:rPr>
          <w:rFonts w:asciiTheme="minorHAnsi" w:hAnsiTheme="minorHAnsi" w:cstheme="minorHAnsi"/>
        </w:rPr>
        <w:t>,</w:t>
      </w:r>
      <w:r w:rsidR="00FA0CD8" w:rsidRPr="00F315A5">
        <w:rPr>
          <w:rFonts w:asciiTheme="minorHAnsi" w:hAnsiTheme="minorHAnsi" w:cstheme="minorHAnsi"/>
        </w:rPr>
        <w:t xml:space="preserve"> утверждена </w:t>
      </w:r>
      <w:r w:rsidR="00FD041D" w:rsidRPr="00F315A5">
        <w:rPr>
          <w:rFonts w:asciiTheme="minorHAnsi" w:hAnsiTheme="minorHAnsi" w:cstheme="minorHAnsi"/>
        </w:rPr>
        <w:t xml:space="preserve">Общим собранием членов и собственников земельных участков, расположенных в границах </w:t>
      </w:r>
      <w:r w:rsidR="00FD041D" w:rsidRPr="00F315A5">
        <w:rPr>
          <w:rFonts w:asciiTheme="minorHAnsi" w:hAnsiTheme="minorHAnsi" w:cstheme="minorHAnsi"/>
          <w:bCs/>
        </w:rPr>
        <w:t>СНТ СН «Мичуринец-2»</w:t>
      </w:r>
      <w:r w:rsidR="00FD041D" w:rsidRPr="00F315A5">
        <w:rPr>
          <w:rFonts w:asciiTheme="minorHAnsi" w:hAnsiTheme="minorHAnsi" w:cstheme="minorHAnsi"/>
          <w:b/>
        </w:rPr>
        <w:t xml:space="preserve"> </w:t>
      </w:r>
      <w:r w:rsidR="00246B8E" w:rsidRPr="00F315A5">
        <w:rPr>
          <w:rFonts w:asciiTheme="minorHAnsi" w:hAnsiTheme="minorHAnsi" w:cstheme="minorHAnsi"/>
          <w:bCs/>
        </w:rPr>
        <w:t>от 03.07.2021г</w:t>
      </w:r>
      <w:r w:rsidR="00FD041D" w:rsidRPr="00F315A5">
        <w:rPr>
          <w:rFonts w:asciiTheme="minorHAnsi" w:hAnsiTheme="minorHAnsi" w:cstheme="minorHAnsi"/>
        </w:rPr>
        <w:t xml:space="preserve"> </w:t>
      </w:r>
      <w:r w:rsidR="00FA0CD8" w:rsidRPr="00F315A5">
        <w:rPr>
          <w:rFonts w:asciiTheme="minorHAnsi" w:hAnsiTheme="minorHAnsi" w:cstheme="minorHAnsi"/>
        </w:rPr>
        <w:t xml:space="preserve"> и взимание данной платы не имеет целью извлечени</w:t>
      </w:r>
      <w:r w:rsidR="00706B46" w:rsidRPr="00F315A5">
        <w:rPr>
          <w:rFonts w:asciiTheme="minorHAnsi" w:hAnsiTheme="minorHAnsi" w:cstheme="minorHAnsi"/>
        </w:rPr>
        <w:t>я</w:t>
      </w:r>
      <w:r w:rsidR="00FA0CD8" w:rsidRPr="00F315A5">
        <w:rPr>
          <w:rFonts w:asciiTheme="minorHAnsi" w:hAnsiTheme="minorHAnsi" w:cstheme="minorHAnsi"/>
        </w:rPr>
        <w:t xml:space="preserve"> прибыли</w:t>
      </w:r>
      <w:r w:rsidR="00246B8E" w:rsidRPr="00F315A5">
        <w:rPr>
          <w:rFonts w:asciiTheme="minorHAnsi" w:hAnsiTheme="minorHAnsi" w:cstheme="minorHAnsi"/>
        </w:rPr>
        <w:t>, сумма поступившей платы за подключение к газопроводу распределяется на заседании членов правления.</w:t>
      </w:r>
    </w:p>
    <w:p w14:paraId="6368D034" w14:textId="2582D63C" w:rsidR="00E46105" w:rsidRDefault="00E46105" w:rsidP="007E1620">
      <w:pPr>
        <w:pStyle w:val="a3"/>
        <w:ind w:left="102"/>
        <w:jc w:val="both"/>
        <w:rPr>
          <w:rFonts w:asciiTheme="minorHAnsi" w:hAnsiTheme="minorHAnsi" w:cstheme="minorHAnsi"/>
        </w:rPr>
      </w:pPr>
    </w:p>
    <w:p w14:paraId="27618EF8" w14:textId="77777777" w:rsidR="00293B39" w:rsidRDefault="00293B39" w:rsidP="007E1620">
      <w:pPr>
        <w:pStyle w:val="a3"/>
        <w:ind w:left="102"/>
        <w:jc w:val="both"/>
        <w:rPr>
          <w:rFonts w:asciiTheme="minorHAnsi" w:hAnsiTheme="minorHAnsi" w:cstheme="minorHAnsi"/>
        </w:rPr>
      </w:pPr>
    </w:p>
    <w:p w14:paraId="115AA066" w14:textId="77777777" w:rsidR="009C074E" w:rsidRDefault="009C074E" w:rsidP="00EB50E1">
      <w:pPr>
        <w:pStyle w:val="a3"/>
        <w:ind w:left="102" w:firstLine="618"/>
        <w:jc w:val="both"/>
        <w:rPr>
          <w:rFonts w:asciiTheme="minorHAnsi" w:hAnsiTheme="minorHAnsi" w:cstheme="minorHAnsi"/>
          <w:b/>
          <w:bCs/>
          <w:sz w:val="32"/>
          <w:szCs w:val="32"/>
        </w:rPr>
      </w:pPr>
    </w:p>
    <w:p w14:paraId="05B5DB24" w14:textId="055838F4" w:rsidR="00E46105" w:rsidRDefault="00E46105" w:rsidP="00EB50E1">
      <w:pPr>
        <w:pStyle w:val="a3"/>
        <w:ind w:left="102" w:firstLine="618"/>
        <w:jc w:val="both"/>
        <w:rPr>
          <w:rFonts w:asciiTheme="minorHAnsi" w:hAnsiTheme="minorHAnsi" w:cstheme="minorHAnsi"/>
          <w:b/>
          <w:bCs/>
          <w:sz w:val="32"/>
          <w:szCs w:val="32"/>
        </w:rPr>
      </w:pPr>
      <w:r w:rsidRPr="00EB50E1">
        <w:rPr>
          <w:rFonts w:asciiTheme="minorHAnsi" w:hAnsiTheme="minorHAnsi" w:cstheme="minorHAnsi"/>
          <w:b/>
          <w:bCs/>
          <w:sz w:val="32"/>
          <w:szCs w:val="32"/>
        </w:rPr>
        <w:t>Раздел «Доходы»</w:t>
      </w:r>
    </w:p>
    <w:tbl>
      <w:tblPr>
        <w:tblW w:w="9620" w:type="dxa"/>
        <w:tblLook w:val="04A0" w:firstRow="1" w:lastRow="0" w:firstColumn="1" w:lastColumn="0" w:noHBand="0" w:noVBand="1"/>
      </w:tblPr>
      <w:tblGrid>
        <w:gridCol w:w="486"/>
        <w:gridCol w:w="3727"/>
        <w:gridCol w:w="1472"/>
        <w:gridCol w:w="3984"/>
      </w:tblGrid>
      <w:tr w:rsidR="0038689D" w:rsidRPr="0038689D" w14:paraId="7F7A7E46" w14:textId="77777777" w:rsidTr="0038689D">
        <w:trPr>
          <w:trHeight w:val="5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D435"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 п/п</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14:paraId="2FFFF53C"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наименование дохода</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096FBB91"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сумма</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E7B6911"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примечание</w:t>
            </w:r>
          </w:p>
        </w:tc>
      </w:tr>
      <w:tr w:rsidR="0038689D" w:rsidRPr="0038689D" w14:paraId="4CBAE95B" w14:textId="77777777" w:rsidTr="0038689D">
        <w:trPr>
          <w:trHeight w:val="600"/>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94B401D"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1</w:t>
            </w:r>
          </w:p>
        </w:tc>
        <w:tc>
          <w:tcPr>
            <w:tcW w:w="3727" w:type="dxa"/>
            <w:tcBorders>
              <w:top w:val="nil"/>
              <w:left w:val="nil"/>
              <w:bottom w:val="single" w:sz="4" w:space="0" w:color="auto"/>
              <w:right w:val="single" w:sz="4" w:space="0" w:color="auto"/>
            </w:tcBorders>
            <w:shd w:val="clear" w:color="auto" w:fill="auto"/>
            <w:vAlign w:val="center"/>
            <w:hideMark/>
          </w:tcPr>
          <w:p w14:paraId="76E75599"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Переходящий плановый остаток целевых средств на 01.01.25</w:t>
            </w:r>
          </w:p>
        </w:tc>
        <w:tc>
          <w:tcPr>
            <w:tcW w:w="1472" w:type="dxa"/>
            <w:tcBorders>
              <w:top w:val="nil"/>
              <w:left w:val="nil"/>
              <w:bottom w:val="single" w:sz="4" w:space="0" w:color="auto"/>
              <w:right w:val="single" w:sz="4" w:space="0" w:color="auto"/>
            </w:tcBorders>
            <w:shd w:val="clear" w:color="auto" w:fill="auto"/>
            <w:noWrap/>
            <w:vAlign w:val="center"/>
            <w:hideMark/>
          </w:tcPr>
          <w:p w14:paraId="23CBD036" w14:textId="119EEAD6" w:rsidR="0038689D" w:rsidRPr="0038689D" w:rsidRDefault="004E356E" w:rsidP="0038689D">
            <w:pPr>
              <w:widowControl/>
              <w:autoSpaceDE/>
              <w:autoSpaceDN/>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632 750,42</w:t>
            </w:r>
            <w:r w:rsidR="0038689D" w:rsidRPr="0038689D">
              <w:rPr>
                <w:rFonts w:ascii="Times New Roman" w:eastAsia="Times New Roman" w:hAnsi="Times New Roman" w:cs="Times New Roman"/>
                <w:color w:val="000000"/>
                <w:lang w:bidi="ar-SA"/>
              </w:rPr>
              <w:t xml:space="preserve"> </w:t>
            </w:r>
          </w:p>
        </w:tc>
        <w:tc>
          <w:tcPr>
            <w:tcW w:w="3984" w:type="dxa"/>
            <w:tcBorders>
              <w:top w:val="nil"/>
              <w:left w:val="nil"/>
              <w:bottom w:val="single" w:sz="4" w:space="0" w:color="auto"/>
              <w:right w:val="single" w:sz="4" w:space="0" w:color="auto"/>
            </w:tcBorders>
            <w:shd w:val="clear" w:color="auto" w:fill="auto"/>
            <w:vAlign w:val="center"/>
            <w:hideMark/>
          </w:tcPr>
          <w:p w14:paraId="5CFF6462"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w:t>
            </w:r>
          </w:p>
        </w:tc>
      </w:tr>
      <w:tr w:rsidR="0038689D" w:rsidRPr="0038689D" w14:paraId="4C4E609D" w14:textId="77777777" w:rsidTr="0038689D">
        <w:trPr>
          <w:trHeight w:val="15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39971529"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2</w:t>
            </w:r>
          </w:p>
        </w:tc>
        <w:tc>
          <w:tcPr>
            <w:tcW w:w="3727" w:type="dxa"/>
            <w:tcBorders>
              <w:top w:val="nil"/>
              <w:left w:val="nil"/>
              <w:bottom w:val="single" w:sz="4" w:space="0" w:color="auto"/>
              <w:right w:val="single" w:sz="4" w:space="0" w:color="auto"/>
            </w:tcBorders>
            <w:shd w:val="clear" w:color="auto" w:fill="auto"/>
            <w:vAlign w:val="bottom"/>
            <w:hideMark/>
          </w:tcPr>
          <w:p w14:paraId="74139C36"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Членские </w:t>
            </w:r>
            <w:proofErr w:type="gramStart"/>
            <w:r w:rsidRPr="0038689D">
              <w:rPr>
                <w:rFonts w:ascii="Times New Roman" w:eastAsia="Times New Roman" w:hAnsi="Times New Roman" w:cs="Times New Roman"/>
                <w:color w:val="000000"/>
                <w:lang w:bidi="ar-SA"/>
              </w:rPr>
              <w:t>взносы  2025</w:t>
            </w:r>
            <w:proofErr w:type="gramEnd"/>
            <w:r w:rsidRPr="0038689D">
              <w:rPr>
                <w:rFonts w:ascii="Times New Roman" w:eastAsia="Times New Roman" w:hAnsi="Times New Roman" w:cs="Times New Roman"/>
                <w:color w:val="000000"/>
                <w:lang w:bidi="ar-SA"/>
              </w:rPr>
              <w:t xml:space="preserve"> год</w:t>
            </w:r>
          </w:p>
        </w:tc>
        <w:tc>
          <w:tcPr>
            <w:tcW w:w="1472" w:type="dxa"/>
            <w:tcBorders>
              <w:top w:val="nil"/>
              <w:left w:val="nil"/>
              <w:bottom w:val="single" w:sz="4" w:space="0" w:color="auto"/>
              <w:right w:val="single" w:sz="4" w:space="0" w:color="auto"/>
            </w:tcBorders>
            <w:shd w:val="clear" w:color="auto" w:fill="auto"/>
            <w:vAlign w:val="bottom"/>
            <w:hideMark/>
          </w:tcPr>
          <w:p w14:paraId="2F5CA70C" w14:textId="77777777" w:rsidR="0038689D" w:rsidRPr="0038689D" w:rsidRDefault="0038689D" w:rsidP="0038689D">
            <w:pPr>
              <w:widowControl/>
              <w:autoSpaceDE/>
              <w:autoSpaceDN/>
              <w:jc w:val="center"/>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6 091 222,46 </w:t>
            </w:r>
          </w:p>
        </w:tc>
        <w:tc>
          <w:tcPr>
            <w:tcW w:w="3984" w:type="dxa"/>
            <w:tcBorders>
              <w:top w:val="nil"/>
              <w:left w:val="nil"/>
              <w:bottom w:val="single" w:sz="4" w:space="0" w:color="auto"/>
              <w:right w:val="single" w:sz="4" w:space="0" w:color="auto"/>
            </w:tcBorders>
            <w:shd w:val="clear" w:color="auto" w:fill="auto"/>
            <w:vAlign w:val="center"/>
            <w:hideMark/>
          </w:tcPr>
          <w:p w14:paraId="108152B3"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Определено как произведение стоимости 1сотки на площадь участков. Стоимость 1 сотки на 2025год   составляет 1 032,31 рублей. Площадь садовых участков на 01.06.2024 г – 5 900 57,</w:t>
            </w:r>
            <w:proofErr w:type="gramStart"/>
            <w:r w:rsidRPr="0038689D">
              <w:rPr>
                <w:rFonts w:eastAsia="Times New Roman"/>
                <w:color w:val="000000"/>
                <w:lang w:bidi="ar-SA"/>
              </w:rPr>
              <w:t>49  м</w:t>
            </w:r>
            <w:proofErr w:type="gramEnd"/>
            <w:r w:rsidRPr="0038689D">
              <w:rPr>
                <w:rFonts w:eastAsia="Times New Roman"/>
                <w:color w:val="000000"/>
                <w:lang w:bidi="ar-SA"/>
              </w:rPr>
              <w:t>2.</w:t>
            </w:r>
          </w:p>
        </w:tc>
      </w:tr>
      <w:tr w:rsidR="0038689D" w:rsidRPr="0038689D" w14:paraId="4B8B6951" w14:textId="77777777" w:rsidTr="0038689D">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75DD3ABA"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lastRenderedPageBreak/>
              <w:t>3</w:t>
            </w:r>
          </w:p>
        </w:tc>
        <w:tc>
          <w:tcPr>
            <w:tcW w:w="3727" w:type="dxa"/>
            <w:tcBorders>
              <w:top w:val="nil"/>
              <w:left w:val="nil"/>
              <w:bottom w:val="single" w:sz="4" w:space="0" w:color="auto"/>
              <w:right w:val="single" w:sz="4" w:space="0" w:color="auto"/>
            </w:tcBorders>
            <w:shd w:val="clear" w:color="auto" w:fill="auto"/>
            <w:vAlign w:val="bottom"/>
            <w:hideMark/>
          </w:tcPr>
          <w:p w14:paraId="4322EDA7"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Доходы от коммерческой деятельности</w:t>
            </w:r>
          </w:p>
        </w:tc>
        <w:tc>
          <w:tcPr>
            <w:tcW w:w="1472" w:type="dxa"/>
            <w:tcBorders>
              <w:top w:val="nil"/>
              <w:left w:val="nil"/>
              <w:bottom w:val="single" w:sz="4" w:space="0" w:color="auto"/>
              <w:right w:val="single" w:sz="4" w:space="0" w:color="auto"/>
            </w:tcBorders>
            <w:shd w:val="clear" w:color="auto" w:fill="auto"/>
            <w:noWrap/>
            <w:vAlign w:val="bottom"/>
            <w:hideMark/>
          </w:tcPr>
          <w:p w14:paraId="2E03F1B7" w14:textId="46CAAB21" w:rsidR="0038689D" w:rsidRPr="0038689D" w:rsidRDefault="004E356E" w:rsidP="0038689D">
            <w:pPr>
              <w:widowControl/>
              <w:autoSpaceDE/>
              <w:autoSpaceDN/>
              <w:jc w:val="right"/>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778 850</w:t>
            </w:r>
            <w:r w:rsidR="0038689D" w:rsidRPr="0038689D">
              <w:rPr>
                <w:rFonts w:ascii="Times New Roman" w:eastAsia="Times New Roman" w:hAnsi="Times New Roman" w:cs="Times New Roman"/>
                <w:color w:val="000000"/>
                <w:lang w:bidi="ar-SA"/>
              </w:rPr>
              <w:t xml:space="preserve">,00 </w:t>
            </w:r>
          </w:p>
        </w:tc>
        <w:tc>
          <w:tcPr>
            <w:tcW w:w="3984" w:type="dxa"/>
            <w:tcBorders>
              <w:top w:val="nil"/>
              <w:left w:val="nil"/>
              <w:bottom w:val="single" w:sz="4" w:space="0" w:color="auto"/>
              <w:right w:val="single" w:sz="4" w:space="0" w:color="auto"/>
            </w:tcBorders>
            <w:shd w:val="clear" w:color="auto" w:fill="auto"/>
            <w:vAlign w:val="center"/>
            <w:hideMark/>
          </w:tcPr>
          <w:p w14:paraId="685CCF59"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p>
        </w:tc>
      </w:tr>
      <w:tr w:rsidR="0038689D" w:rsidRPr="0038689D" w14:paraId="6EE48311" w14:textId="77777777" w:rsidTr="0038689D">
        <w:trPr>
          <w:trHeight w:val="3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3E54160D"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 </w:t>
            </w:r>
          </w:p>
        </w:tc>
        <w:tc>
          <w:tcPr>
            <w:tcW w:w="3727" w:type="dxa"/>
            <w:tcBorders>
              <w:top w:val="nil"/>
              <w:left w:val="nil"/>
              <w:bottom w:val="single" w:sz="4" w:space="0" w:color="auto"/>
              <w:right w:val="single" w:sz="4" w:space="0" w:color="auto"/>
            </w:tcBorders>
            <w:shd w:val="clear" w:color="auto" w:fill="auto"/>
            <w:vAlign w:val="bottom"/>
            <w:hideMark/>
          </w:tcPr>
          <w:p w14:paraId="3ADED175" w14:textId="77777777" w:rsidR="0038689D" w:rsidRPr="0038689D" w:rsidRDefault="0038689D" w:rsidP="0038689D">
            <w:pPr>
              <w:widowControl/>
              <w:autoSpaceDE/>
              <w:autoSpaceDN/>
              <w:jc w:val="center"/>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в т.ч. </w:t>
            </w:r>
          </w:p>
        </w:tc>
        <w:tc>
          <w:tcPr>
            <w:tcW w:w="1472" w:type="dxa"/>
            <w:tcBorders>
              <w:top w:val="nil"/>
              <w:left w:val="nil"/>
              <w:bottom w:val="single" w:sz="4" w:space="0" w:color="auto"/>
              <w:right w:val="single" w:sz="4" w:space="0" w:color="auto"/>
            </w:tcBorders>
            <w:shd w:val="clear" w:color="auto" w:fill="auto"/>
            <w:noWrap/>
            <w:vAlign w:val="bottom"/>
            <w:hideMark/>
          </w:tcPr>
          <w:p w14:paraId="11163C17"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w:t>
            </w:r>
          </w:p>
        </w:tc>
        <w:tc>
          <w:tcPr>
            <w:tcW w:w="3984" w:type="dxa"/>
            <w:tcBorders>
              <w:top w:val="nil"/>
              <w:left w:val="nil"/>
              <w:bottom w:val="single" w:sz="4" w:space="0" w:color="auto"/>
              <w:right w:val="single" w:sz="4" w:space="0" w:color="auto"/>
            </w:tcBorders>
            <w:shd w:val="clear" w:color="auto" w:fill="auto"/>
            <w:vAlign w:val="center"/>
            <w:hideMark/>
          </w:tcPr>
          <w:p w14:paraId="1D0BF5E1"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p>
        </w:tc>
      </w:tr>
      <w:tr w:rsidR="0038689D" w:rsidRPr="0038689D" w14:paraId="0FD08E98" w14:textId="77777777" w:rsidTr="0038689D">
        <w:trPr>
          <w:trHeight w:val="9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4F850435"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 </w:t>
            </w:r>
          </w:p>
        </w:tc>
        <w:tc>
          <w:tcPr>
            <w:tcW w:w="3727" w:type="dxa"/>
            <w:tcBorders>
              <w:top w:val="nil"/>
              <w:left w:val="nil"/>
              <w:bottom w:val="single" w:sz="4" w:space="0" w:color="auto"/>
              <w:right w:val="single" w:sz="4" w:space="0" w:color="auto"/>
            </w:tcBorders>
            <w:shd w:val="clear" w:color="auto" w:fill="auto"/>
            <w:noWrap/>
            <w:vAlign w:val="bottom"/>
            <w:hideMark/>
          </w:tcPr>
          <w:p w14:paraId="3CFF47C9"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 - аренда помещений</w:t>
            </w:r>
          </w:p>
        </w:tc>
        <w:tc>
          <w:tcPr>
            <w:tcW w:w="1472" w:type="dxa"/>
            <w:tcBorders>
              <w:top w:val="nil"/>
              <w:left w:val="nil"/>
              <w:bottom w:val="single" w:sz="4" w:space="0" w:color="auto"/>
              <w:right w:val="single" w:sz="4" w:space="0" w:color="auto"/>
            </w:tcBorders>
            <w:shd w:val="clear" w:color="auto" w:fill="auto"/>
            <w:noWrap/>
            <w:vAlign w:val="bottom"/>
            <w:hideMark/>
          </w:tcPr>
          <w:p w14:paraId="2871BE64" w14:textId="77777777" w:rsidR="0038689D" w:rsidRPr="0038689D" w:rsidRDefault="0038689D" w:rsidP="0038689D">
            <w:pPr>
              <w:widowControl/>
              <w:autoSpaceDE/>
              <w:autoSpaceDN/>
              <w:jc w:val="right"/>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181 000,00 </w:t>
            </w:r>
          </w:p>
        </w:tc>
        <w:tc>
          <w:tcPr>
            <w:tcW w:w="3984" w:type="dxa"/>
            <w:tcBorders>
              <w:top w:val="nil"/>
              <w:left w:val="nil"/>
              <w:bottom w:val="single" w:sz="4" w:space="0" w:color="auto"/>
              <w:right w:val="single" w:sz="4" w:space="0" w:color="auto"/>
            </w:tcBorders>
            <w:shd w:val="clear" w:color="auto" w:fill="auto"/>
            <w:vAlign w:val="center"/>
            <w:hideMark/>
          </w:tcPr>
          <w:p w14:paraId="2EA1CA09"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xml:space="preserve">ИП Соловьев (аренда магазина) 7 </w:t>
            </w:r>
            <w:proofErr w:type="spellStart"/>
            <w:r w:rsidRPr="0038689D">
              <w:rPr>
                <w:rFonts w:eastAsia="Times New Roman"/>
                <w:color w:val="000000"/>
                <w:lang w:bidi="ar-SA"/>
              </w:rPr>
              <w:t>мес</w:t>
            </w:r>
            <w:proofErr w:type="spellEnd"/>
            <w:r w:rsidRPr="0038689D">
              <w:rPr>
                <w:rFonts w:eastAsia="Times New Roman"/>
                <w:color w:val="000000"/>
                <w:lang w:bidi="ar-SA"/>
              </w:rPr>
              <w:t xml:space="preserve"> х 8000 = 56000; 5 </w:t>
            </w:r>
            <w:proofErr w:type="spellStart"/>
            <w:r w:rsidRPr="0038689D">
              <w:rPr>
                <w:rFonts w:eastAsia="Times New Roman"/>
                <w:color w:val="000000"/>
                <w:lang w:bidi="ar-SA"/>
              </w:rPr>
              <w:t>мес</w:t>
            </w:r>
            <w:proofErr w:type="spellEnd"/>
            <w:r w:rsidRPr="0038689D">
              <w:rPr>
                <w:rFonts w:eastAsia="Times New Roman"/>
                <w:color w:val="000000"/>
                <w:lang w:bidi="ar-SA"/>
              </w:rPr>
              <w:t xml:space="preserve"> х 25000 = 125000, всего 181000;  </w:t>
            </w:r>
          </w:p>
        </w:tc>
      </w:tr>
      <w:tr w:rsidR="0038689D" w:rsidRPr="0038689D" w14:paraId="093DD312" w14:textId="77777777" w:rsidTr="0038689D">
        <w:trPr>
          <w:trHeight w:val="9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4EFB1018"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 </w:t>
            </w:r>
          </w:p>
        </w:tc>
        <w:tc>
          <w:tcPr>
            <w:tcW w:w="3727" w:type="dxa"/>
            <w:tcBorders>
              <w:top w:val="nil"/>
              <w:left w:val="nil"/>
              <w:bottom w:val="single" w:sz="4" w:space="0" w:color="auto"/>
              <w:right w:val="single" w:sz="4" w:space="0" w:color="auto"/>
            </w:tcBorders>
            <w:shd w:val="clear" w:color="auto" w:fill="auto"/>
            <w:noWrap/>
            <w:vAlign w:val="bottom"/>
            <w:hideMark/>
          </w:tcPr>
          <w:p w14:paraId="10A54F60"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 - ретранслятор</w:t>
            </w:r>
          </w:p>
        </w:tc>
        <w:tc>
          <w:tcPr>
            <w:tcW w:w="1472" w:type="dxa"/>
            <w:tcBorders>
              <w:top w:val="nil"/>
              <w:left w:val="nil"/>
              <w:bottom w:val="single" w:sz="4" w:space="0" w:color="auto"/>
              <w:right w:val="single" w:sz="4" w:space="0" w:color="auto"/>
            </w:tcBorders>
            <w:shd w:val="clear" w:color="auto" w:fill="auto"/>
            <w:noWrap/>
            <w:vAlign w:val="bottom"/>
            <w:hideMark/>
          </w:tcPr>
          <w:p w14:paraId="30E2C382" w14:textId="524097D7" w:rsidR="0038689D" w:rsidRPr="0038689D" w:rsidRDefault="004E356E" w:rsidP="0038689D">
            <w:pPr>
              <w:widowControl/>
              <w:autoSpaceDE/>
              <w:autoSpaceDN/>
              <w:jc w:val="right"/>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471</w:t>
            </w:r>
            <w:r w:rsidR="0038689D" w:rsidRPr="0038689D">
              <w:rPr>
                <w:rFonts w:ascii="Times New Roman" w:eastAsia="Times New Roman" w:hAnsi="Times New Roman" w:cs="Times New Roman"/>
                <w:color w:val="000000"/>
                <w:lang w:bidi="ar-SA"/>
              </w:rPr>
              <w:t xml:space="preserve"> 600,00 </w:t>
            </w:r>
          </w:p>
        </w:tc>
        <w:tc>
          <w:tcPr>
            <w:tcW w:w="3984" w:type="dxa"/>
            <w:tcBorders>
              <w:top w:val="nil"/>
              <w:left w:val="nil"/>
              <w:bottom w:val="single" w:sz="4" w:space="0" w:color="auto"/>
              <w:right w:val="single" w:sz="4" w:space="0" w:color="auto"/>
            </w:tcBorders>
            <w:shd w:val="clear" w:color="auto" w:fill="auto"/>
            <w:vAlign w:val="center"/>
            <w:hideMark/>
          </w:tcPr>
          <w:p w14:paraId="06731D75" w14:textId="5AA7074E"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xml:space="preserve">ПАО "Вымпел-Ком" - 5300 х 12 </w:t>
            </w:r>
            <w:proofErr w:type="spellStart"/>
            <w:r w:rsidRPr="0038689D">
              <w:rPr>
                <w:rFonts w:eastAsia="Times New Roman"/>
                <w:color w:val="000000"/>
                <w:lang w:bidi="ar-SA"/>
              </w:rPr>
              <w:t>мес</w:t>
            </w:r>
            <w:proofErr w:type="spellEnd"/>
            <w:r w:rsidRPr="0038689D">
              <w:rPr>
                <w:rFonts w:eastAsia="Times New Roman"/>
                <w:color w:val="000000"/>
                <w:lang w:bidi="ar-SA"/>
              </w:rPr>
              <w:t xml:space="preserve"> = 63600,</w:t>
            </w:r>
            <w:proofErr w:type="gramStart"/>
            <w:r w:rsidRPr="0038689D">
              <w:rPr>
                <w:rFonts w:eastAsia="Times New Roman"/>
                <w:color w:val="000000"/>
                <w:lang w:bidi="ar-SA"/>
              </w:rPr>
              <w:t>00;  ООО</w:t>
            </w:r>
            <w:proofErr w:type="gramEnd"/>
            <w:r w:rsidRPr="0038689D">
              <w:rPr>
                <w:rFonts w:eastAsia="Times New Roman"/>
                <w:color w:val="000000"/>
                <w:lang w:bidi="ar-SA"/>
              </w:rPr>
              <w:t xml:space="preserve"> "</w:t>
            </w:r>
            <w:r w:rsidR="00682D8E">
              <w:rPr>
                <w:rFonts w:eastAsia="Times New Roman"/>
                <w:color w:val="000000"/>
                <w:lang w:bidi="ar-SA"/>
              </w:rPr>
              <w:t>Пилар</w:t>
            </w:r>
            <w:r w:rsidRPr="0038689D">
              <w:rPr>
                <w:rFonts w:eastAsia="Times New Roman"/>
                <w:color w:val="000000"/>
                <w:lang w:bidi="ar-SA"/>
              </w:rPr>
              <w:t xml:space="preserve">" - 17000 х 12 </w:t>
            </w:r>
            <w:proofErr w:type="spellStart"/>
            <w:r w:rsidRPr="0038689D">
              <w:rPr>
                <w:rFonts w:eastAsia="Times New Roman"/>
                <w:color w:val="000000"/>
                <w:lang w:bidi="ar-SA"/>
              </w:rPr>
              <w:t>мес</w:t>
            </w:r>
            <w:proofErr w:type="spellEnd"/>
            <w:r w:rsidRPr="0038689D">
              <w:rPr>
                <w:rFonts w:eastAsia="Times New Roman"/>
                <w:color w:val="000000"/>
                <w:lang w:bidi="ar-SA"/>
              </w:rPr>
              <w:t xml:space="preserve">  = 204000,00</w:t>
            </w:r>
            <w:r w:rsidR="004E356E">
              <w:rPr>
                <w:rFonts w:eastAsia="Times New Roman"/>
                <w:color w:val="000000"/>
                <w:lang w:bidi="ar-SA"/>
              </w:rPr>
              <w:t>; ООО «</w:t>
            </w:r>
            <w:proofErr w:type="spellStart"/>
            <w:r w:rsidR="004E356E">
              <w:rPr>
                <w:rFonts w:eastAsia="Times New Roman"/>
                <w:color w:val="000000"/>
                <w:lang w:bidi="ar-SA"/>
              </w:rPr>
              <w:t>Инфодом</w:t>
            </w:r>
            <w:proofErr w:type="spellEnd"/>
            <w:r w:rsidR="004E356E">
              <w:rPr>
                <w:rFonts w:eastAsia="Times New Roman"/>
                <w:color w:val="000000"/>
                <w:lang w:bidi="ar-SA"/>
              </w:rPr>
              <w:t xml:space="preserve">» - 17000 х 12 </w:t>
            </w:r>
            <w:proofErr w:type="spellStart"/>
            <w:r w:rsidR="004E356E">
              <w:rPr>
                <w:rFonts w:eastAsia="Times New Roman"/>
                <w:color w:val="000000"/>
                <w:lang w:bidi="ar-SA"/>
              </w:rPr>
              <w:t>мес</w:t>
            </w:r>
            <w:proofErr w:type="spellEnd"/>
            <w:r w:rsidR="004E356E">
              <w:rPr>
                <w:rFonts w:eastAsia="Times New Roman"/>
                <w:color w:val="000000"/>
                <w:lang w:bidi="ar-SA"/>
              </w:rPr>
              <w:t xml:space="preserve"> = 204000,00;</w:t>
            </w:r>
          </w:p>
        </w:tc>
      </w:tr>
      <w:tr w:rsidR="0038689D" w:rsidRPr="0038689D" w14:paraId="10E6C7CA" w14:textId="77777777" w:rsidTr="0038689D">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23D70A8B"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 </w:t>
            </w:r>
          </w:p>
        </w:tc>
        <w:tc>
          <w:tcPr>
            <w:tcW w:w="3727" w:type="dxa"/>
            <w:tcBorders>
              <w:top w:val="nil"/>
              <w:left w:val="nil"/>
              <w:bottom w:val="single" w:sz="4" w:space="0" w:color="auto"/>
              <w:right w:val="single" w:sz="4" w:space="0" w:color="auto"/>
            </w:tcBorders>
            <w:shd w:val="clear" w:color="auto" w:fill="auto"/>
            <w:noWrap/>
            <w:vAlign w:val="bottom"/>
            <w:hideMark/>
          </w:tcPr>
          <w:p w14:paraId="0BBC4865"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 - электроэнергия </w:t>
            </w:r>
          </w:p>
        </w:tc>
        <w:tc>
          <w:tcPr>
            <w:tcW w:w="1472" w:type="dxa"/>
            <w:tcBorders>
              <w:top w:val="nil"/>
              <w:left w:val="nil"/>
              <w:bottom w:val="single" w:sz="4" w:space="0" w:color="auto"/>
              <w:right w:val="single" w:sz="4" w:space="0" w:color="auto"/>
            </w:tcBorders>
            <w:shd w:val="clear" w:color="auto" w:fill="auto"/>
            <w:noWrap/>
            <w:vAlign w:val="bottom"/>
            <w:hideMark/>
          </w:tcPr>
          <w:p w14:paraId="5132129F" w14:textId="77777777" w:rsidR="0038689D" w:rsidRPr="0038689D" w:rsidRDefault="0038689D" w:rsidP="0038689D">
            <w:pPr>
              <w:widowControl/>
              <w:autoSpaceDE/>
              <w:autoSpaceDN/>
              <w:jc w:val="right"/>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101 000,00 </w:t>
            </w:r>
          </w:p>
        </w:tc>
        <w:tc>
          <w:tcPr>
            <w:tcW w:w="3984" w:type="dxa"/>
            <w:tcBorders>
              <w:top w:val="nil"/>
              <w:left w:val="nil"/>
              <w:bottom w:val="single" w:sz="4" w:space="0" w:color="auto"/>
              <w:right w:val="single" w:sz="4" w:space="0" w:color="auto"/>
            </w:tcBorders>
            <w:shd w:val="clear" w:color="auto" w:fill="auto"/>
            <w:vAlign w:val="center"/>
            <w:hideMark/>
          </w:tcPr>
          <w:p w14:paraId="090145FE"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Прогноз на 2025 год с учетом увеличения тарифов в 2024 году</w:t>
            </w:r>
          </w:p>
        </w:tc>
      </w:tr>
      <w:tr w:rsidR="0038689D" w:rsidRPr="0038689D" w14:paraId="766E3FE4" w14:textId="77777777" w:rsidTr="0038689D">
        <w:trPr>
          <w:trHeight w:val="3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008B51CD"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 </w:t>
            </w:r>
          </w:p>
        </w:tc>
        <w:tc>
          <w:tcPr>
            <w:tcW w:w="3727" w:type="dxa"/>
            <w:tcBorders>
              <w:top w:val="nil"/>
              <w:left w:val="nil"/>
              <w:bottom w:val="single" w:sz="4" w:space="0" w:color="auto"/>
              <w:right w:val="single" w:sz="4" w:space="0" w:color="auto"/>
            </w:tcBorders>
            <w:shd w:val="clear" w:color="auto" w:fill="auto"/>
            <w:noWrap/>
            <w:vAlign w:val="bottom"/>
            <w:hideMark/>
          </w:tcPr>
          <w:p w14:paraId="7BCDC889"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 - возмещение расходов по </w:t>
            </w:r>
            <w:proofErr w:type="spellStart"/>
            <w:r w:rsidRPr="0038689D">
              <w:rPr>
                <w:rFonts w:ascii="Times New Roman" w:eastAsia="Times New Roman" w:hAnsi="Times New Roman" w:cs="Times New Roman"/>
                <w:color w:val="000000"/>
                <w:lang w:bidi="ar-SA"/>
              </w:rPr>
              <w:t>эл.эн</w:t>
            </w:r>
            <w:proofErr w:type="spellEnd"/>
            <w:r w:rsidRPr="0038689D">
              <w:rPr>
                <w:rFonts w:ascii="Times New Roman" w:eastAsia="Times New Roman" w:hAnsi="Times New Roman" w:cs="Times New Roman"/>
                <w:color w:val="000000"/>
                <w:lang w:bidi="ar-SA"/>
              </w:rPr>
              <w:t>. (25%)</w:t>
            </w:r>
          </w:p>
        </w:tc>
        <w:tc>
          <w:tcPr>
            <w:tcW w:w="1472" w:type="dxa"/>
            <w:tcBorders>
              <w:top w:val="nil"/>
              <w:left w:val="nil"/>
              <w:bottom w:val="single" w:sz="4" w:space="0" w:color="auto"/>
              <w:right w:val="single" w:sz="4" w:space="0" w:color="auto"/>
            </w:tcBorders>
            <w:shd w:val="clear" w:color="auto" w:fill="auto"/>
            <w:noWrap/>
            <w:vAlign w:val="bottom"/>
            <w:hideMark/>
          </w:tcPr>
          <w:p w14:paraId="20933046" w14:textId="77777777" w:rsidR="0038689D" w:rsidRPr="0038689D" w:rsidRDefault="0038689D" w:rsidP="0038689D">
            <w:pPr>
              <w:widowControl/>
              <w:autoSpaceDE/>
              <w:autoSpaceDN/>
              <w:jc w:val="right"/>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25 250,00 </w:t>
            </w:r>
          </w:p>
        </w:tc>
        <w:tc>
          <w:tcPr>
            <w:tcW w:w="3984" w:type="dxa"/>
            <w:tcBorders>
              <w:top w:val="nil"/>
              <w:left w:val="nil"/>
              <w:bottom w:val="single" w:sz="4" w:space="0" w:color="auto"/>
              <w:right w:val="single" w:sz="4" w:space="0" w:color="auto"/>
            </w:tcBorders>
            <w:shd w:val="clear" w:color="auto" w:fill="auto"/>
            <w:vAlign w:val="center"/>
            <w:hideMark/>
          </w:tcPr>
          <w:p w14:paraId="49AFC03A"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xml:space="preserve">25% от суммы </w:t>
            </w:r>
            <w:proofErr w:type="spellStart"/>
            <w:proofErr w:type="gramStart"/>
            <w:r w:rsidRPr="0038689D">
              <w:rPr>
                <w:rFonts w:eastAsia="Times New Roman"/>
                <w:color w:val="000000"/>
                <w:lang w:bidi="ar-SA"/>
              </w:rPr>
              <w:t>эл.энергии</w:t>
            </w:r>
            <w:proofErr w:type="spellEnd"/>
            <w:proofErr w:type="gramEnd"/>
          </w:p>
        </w:tc>
      </w:tr>
      <w:tr w:rsidR="0038689D" w:rsidRPr="0038689D" w14:paraId="72B2B98E" w14:textId="77777777" w:rsidTr="0038689D">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7E961153" w14:textId="77777777" w:rsidR="0038689D" w:rsidRPr="0038689D" w:rsidRDefault="0038689D" w:rsidP="0038689D">
            <w:pPr>
              <w:widowControl/>
              <w:autoSpaceDE/>
              <w:autoSpaceDN/>
              <w:jc w:val="center"/>
              <w:rPr>
                <w:rFonts w:ascii="Times New Roman" w:eastAsia="Times New Roman" w:hAnsi="Times New Roman" w:cs="Times New Roman"/>
                <w:color w:val="000000"/>
                <w:sz w:val="20"/>
                <w:szCs w:val="20"/>
                <w:lang w:bidi="ar-SA"/>
              </w:rPr>
            </w:pPr>
            <w:r w:rsidRPr="0038689D">
              <w:rPr>
                <w:rFonts w:ascii="Times New Roman" w:eastAsia="Times New Roman" w:hAnsi="Times New Roman" w:cs="Times New Roman"/>
                <w:color w:val="000000"/>
                <w:sz w:val="20"/>
                <w:szCs w:val="20"/>
                <w:lang w:bidi="ar-SA"/>
              </w:rPr>
              <w:t>4</w:t>
            </w:r>
          </w:p>
        </w:tc>
        <w:tc>
          <w:tcPr>
            <w:tcW w:w="3727" w:type="dxa"/>
            <w:tcBorders>
              <w:top w:val="nil"/>
              <w:left w:val="nil"/>
              <w:bottom w:val="single" w:sz="4" w:space="0" w:color="auto"/>
              <w:right w:val="single" w:sz="4" w:space="0" w:color="auto"/>
            </w:tcBorders>
            <w:shd w:val="clear" w:color="auto" w:fill="auto"/>
            <w:vAlign w:val="bottom"/>
            <w:hideMark/>
          </w:tcPr>
          <w:p w14:paraId="5E2394F6" w14:textId="77777777" w:rsidR="0038689D" w:rsidRPr="0038689D" w:rsidRDefault="0038689D" w:rsidP="0038689D">
            <w:pPr>
              <w:widowControl/>
              <w:autoSpaceDE/>
              <w:autoSpaceDN/>
              <w:rPr>
                <w:rFonts w:ascii="Times New Roman" w:eastAsia="Times New Roman" w:hAnsi="Times New Roman" w:cs="Times New Roman"/>
                <w:lang w:bidi="ar-SA"/>
              </w:rPr>
            </w:pPr>
            <w:r w:rsidRPr="0038689D">
              <w:rPr>
                <w:rFonts w:ascii="Times New Roman" w:eastAsia="Times New Roman" w:hAnsi="Times New Roman" w:cs="Times New Roman"/>
                <w:lang w:bidi="ar-SA"/>
              </w:rPr>
              <w:t>Прочие доходы (внереализационные сч.91)</w:t>
            </w:r>
          </w:p>
        </w:tc>
        <w:tc>
          <w:tcPr>
            <w:tcW w:w="1472" w:type="dxa"/>
            <w:tcBorders>
              <w:top w:val="nil"/>
              <w:left w:val="nil"/>
              <w:bottom w:val="single" w:sz="4" w:space="0" w:color="auto"/>
              <w:right w:val="single" w:sz="4" w:space="0" w:color="auto"/>
            </w:tcBorders>
            <w:shd w:val="clear" w:color="auto" w:fill="auto"/>
            <w:noWrap/>
            <w:vAlign w:val="bottom"/>
            <w:hideMark/>
          </w:tcPr>
          <w:p w14:paraId="16168C4B" w14:textId="77777777" w:rsidR="0038689D" w:rsidRPr="0038689D" w:rsidRDefault="0038689D" w:rsidP="0038689D">
            <w:pPr>
              <w:widowControl/>
              <w:autoSpaceDE/>
              <w:autoSpaceDN/>
              <w:jc w:val="right"/>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30 000,00 </w:t>
            </w:r>
          </w:p>
        </w:tc>
        <w:tc>
          <w:tcPr>
            <w:tcW w:w="3984" w:type="dxa"/>
            <w:tcBorders>
              <w:top w:val="nil"/>
              <w:left w:val="nil"/>
              <w:bottom w:val="single" w:sz="4" w:space="0" w:color="auto"/>
              <w:right w:val="single" w:sz="4" w:space="0" w:color="auto"/>
            </w:tcBorders>
            <w:shd w:val="clear" w:color="auto" w:fill="auto"/>
            <w:vAlign w:val="center"/>
            <w:hideMark/>
          </w:tcPr>
          <w:p w14:paraId="7A10D470"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p>
        </w:tc>
      </w:tr>
      <w:tr w:rsidR="0038689D" w:rsidRPr="0038689D" w14:paraId="1530CDDF" w14:textId="77777777" w:rsidTr="0038689D">
        <w:trPr>
          <w:trHeight w:val="300"/>
        </w:trPr>
        <w:tc>
          <w:tcPr>
            <w:tcW w:w="437" w:type="dxa"/>
            <w:tcBorders>
              <w:top w:val="nil"/>
              <w:left w:val="single" w:sz="4" w:space="0" w:color="auto"/>
              <w:bottom w:val="single" w:sz="4" w:space="0" w:color="auto"/>
              <w:right w:val="single" w:sz="4" w:space="0" w:color="auto"/>
            </w:tcBorders>
            <w:shd w:val="clear" w:color="auto" w:fill="auto"/>
            <w:noWrap/>
            <w:vAlign w:val="bottom"/>
            <w:hideMark/>
          </w:tcPr>
          <w:p w14:paraId="4D8579F1"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p>
        </w:tc>
        <w:tc>
          <w:tcPr>
            <w:tcW w:w="3727" w:type="dxa"/>
            <w:tcBorders>
              <w:top w:val="nil"/>
              <w:left w:val="nil"/>
              <w:bottom w:val="single" w:sz="4" w:space="0" w:color="auto"/>
              <w:right w:val="single" w:sz="4" w:space="0" w:color="auto"/>
            </w:tcBorders>
            <w:shd w:val="clear" w:color="auto" w:fill="auto"/>
            <w:vAlign w:val="bottom"/>
            <w:hideMark/>
          </w:tcPr>
          <w:p w14:paraId="14A3E80C" w14:textId="77777777" w:rsidR="0038689D" w:rsidRPr="0038689D" w:rsidRDefault="0038689D" w:rsidP="0038689D">
            <w:pPr>
              <w:widowControl/>
              <w:autoSpaceDE/>
              <w:autoSpaceDN/>
              <w:rPr>
                <w:rFonts w:ascii="Times New Roman" w:eastAsia="Times New Roman" w:hAnsi="Times New Roman" w:cs="Times New Roman"/>
                <w:lang w:bidi="ar-SA"/>
              </w:rPr>
            </w:pPr>
            <w:r w:rsidRPr="0038689D">
              <w:rPr>
                <w:rFonts w:ascii="Times New Roman" w:eastAsia="Times New Roman" w:hAnsi="Times New Roman" w:cs="Times New Roman"/>
                <w:lang w:bidi="ar-SA"/>
              </w:rPr>
              <w:t xml:space="preserve"> - прочие</w:t>
            </w:r>
          </w:p>
        </w:tc>
        <w:tc>
          <w:tcPr>
            <w:tcW w:w="1472" w:type="dxa"/>
            <w:tcBorders>
              <w:top w:val="nil"/>
              <w:left w:val="nil"/>
              <w:bottom w:val="single" w:sz="4" w:space="0" w:color="auto"/>
              <w:right w:val="single" w:sz="4" w:space="0" w:color="auto"/>
            </w:tcBorders>
            <w:shd w:val="clear" w:color="auto" w:fill="auto"/>
            <w:noWrap/>
            <w:vAlign w:val="bottom"/>
            <w:hideMark/>
          </w:tcPr>
          <w:p w14:paraId="6F09D180" w14:textId="77777777" w:rsidR="0038689D" w:rsidRPr="0038689D" w:rsidRDefault="0038689D" w:rsidP="0038689D">
            <w:pPr>
              <w:widowControl/>
              <w:autoSpaceDE/>
              <w:autoSpaceDN/>
              <w:jc w:val="right"/>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 xml:space="preserve">30 000,00 </w:t>
            </w:r>
          </w:p>
        </w:tc>
        <w:tc>
          <w:tcPr>
            <w:tcW w:w="3984" w:type="dxa"/>
            <w:tcBorders>
              <w:top w:val="nil"/>
              <w:left w:val="nil"/>
              <w:bottom w:val="single" w:sz="4" w:space="0" w:color="auto"/>
              <w:right w:val="single" w:sz="4" w:space="0" w:color="auto"/>
            </w:tcBorders>
            <w:shd w:val="clear" w:color="auto" w:fill="auto"/>
            <w:noWrap/>
            <w:vAlign w:val="bottom"/>
            <w:hideMark/>
          </w:tcPr>
          <w:p w14:paraId="66B6FDBB" w14:textId="098B6341"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r w:rsidR="0042093B" w:rsidRPr="00A918BD">
              <w:rPr>
                <w:rFonts w:eastAsia="Times New Roman"/>
                <w:color w:val="000000"/>
                <w:lang w:bidi="ar-SA"/>
              </w:rPr>
              <w:t xml:space="preserve">прочие </w:t>
            </w:r>
            <w:r w:rsidR="0042093B">
              <w:rPr>
                <w:rFonts w:eastAsia="Times New Roman"/>
                <w:color w:val="000000"/>
                <w:lang w:bidi="ar-SA"/>
              </w:rPr>
              <w:t>дох</w:t>
            </w:r>
            <w:r w:rsidR="0042093B" w:rsidRPr="00A918BD">
              <w:rPr>
                <w:rFonts w:eastAsia="Times New Roman"/>
                <w:color w:val="000000"/>
                <w:lang w:bidi="ar-SA"/>
              </w:rPr>
              <w:t>оды полученные (госпошлина, пени, поступления по решению суда и т.д.)</w:t>
            </w:r>
          </w:p>
        </w:tc>
      </w:tr>
      <w:tr w:rsidR="0038689D" w:rsidRPr="0038689D" w14:paraId="46B501F3" w14:textId="77777777" w:rsidTr="0038689D">
        <w:trPr>
          <w:trHeight w:val="300"/>
        </w:trPr>
        <w:tc>
          <w:tcPr>
            <w:tcW w:w="437" w:type="dxa"/>
            <w:tcBorders>
              <w:top w:val="nil"/>
              <w:left w:val="single" w:sz="4" w:space="0" w:color="auto"/>
              <w:bottom w:val="single" w:sz="4" w:space="0" w:color="auto"/>
              <w:right w:val="single" w:sz="4" w:space="0" w:color="auto"/>
            </w:tcBorders>
            <w:shd w:val="clear" w:color="auto" w:fill="auto"/>
            <w:noWrap/>
            <w:vAlign w:val="bottom"/>
            <w:hideMark/>
          </w:tcPr>
          <w:p w14:paraId="0C569CD0"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p>
        </w:tc>
        <w:tc>
          <w:tcPr>
            <w:tcW w:w="3727" w:type="dxa"/>
            <w:tcBorders>
              <w:top w:val="nil"/>
              <w:left w:val="nil"/>
              <w:bottom w:val="single" w:sz="4" w:space="0" w:color="auto"/>
              <w:right w:val="single" w:sz="4" w:space="0" w:color="auto"/>
            </w:tcBorders>
            <w:shd w:val="clear" w:color="auto" w:fill="auto"/>
            <w:noWrap/>
            <w:vAlign w:val="bottom"/>
            <w:hideMark/>
          </w:tcPr>
          <w:p w14:paraId="71CA7EE6" w14:textId="77777777" w:rsidR="0038689D" w:rsidRPr="0038689D" w:rsidRDefault="0038689D" w:rsidP="0038689D">
            <w:pPr>
              <w:widowControl/>
              <w:autoSpaceDE/>
              <w:autoSpaceDN/>
              <w:rPr>
                <w:rFonts w:ascii="Times New Roman" w:eastAsia="Times New Roman" w:hAnsi="Times New Roman" w:cs="Times New Roman"/>
                <w:color w:val="000000"/>
                <w:lang w:bidi="ar-SA"/>
              </w:rPr>
            </w:pPr>
            <w:r w:rsidRPr="0038689D">
              <w:rPr>
                <w:rFonts w:ascii="Times New Roman" w:eastAsia="Times New Roman" w:hAnsi="Times New Roman" w:cs="Times New Roman"/>
                <w:color w:val="000000"/>
                <w:lang w:bidi="ar-SA"/>
              </w:rPr>
              <w:t>Итого доходы за 2025 год</w:t>
            </w:r>
          </w:p>
        </w:tc>
        <w:tc>
          <w:tcPr>
            <w:tcW w:w="1472" w:type="dxa"/>
            <w:tcBorders>
              <w:top w:val="nil"/>
              <w:left w:val="nil"/>
              <w:bottom w:val="single" w:sz="4" w:space="0" w:color="auto"/>
              <w:right w:val="single" w:sz="4" w:space="0" w:color="auto"/>
            </w:tcBorders>
            <w:shd w:val="clear" w:color="auto" w:fill="auto"/>
            <w:noWrap/>
            <w:vAlign w:val="bottom"/>
            <w:hideMark/>
          </w:tcPr>
          <w:p w14:paraId="00732542" w14:textId="5E28E16B" w:rsidR="0038689D" w:rsidRPr="0038689D" w:rsidRDefault="0038689D" w:rsidP="0038689D">
            <w:pPr>
              <w:widowControl/>
              <w:autoSpaceDE/>
              <w:autoSpaceDN/>
              <w:jc w:val="center"/>
              <w:rPr>
                <w:rFonts w:ascii="Times New Roman" w:eastAsia="Times New Roman" w:hAnsi="Times New Roman" w:cs="Times New Roman"/>
                <w:b/>
                <w:bCs/>
                <w:color w:val="000000"/>
                <w:lang w:bidi="ar-SA"/>
              </w:rPr>
            </w:pPr>
            <w:r w:rsidRPr="0038689D">
              <w:rPr>
                <w:rFonts w:ascii="Times New Roman" w:eastAsia="Times New Roman" w:hAnsi="Times New Roman" w:cs="Times New Roman"/>
                <w:b/>
                <w:bCs/>
                <w:color w:val="000000"/>
                <w:lang w:bidi="ar-SA"/>
              </w:rPr>
              <w:t xml:space="preserve">7 </w:t>
            </w:r>
            <w:r w:rsidR="004E356E">
              <w:rPr>
                <w:rFonts w:ascii="Times New Roman" w:eastAsia="Times New Roman" w:hAnsi="Times New Roman" w:cs="Times New Roman"/>
                <w:b/>
                <w:bCs/>
                <w:color w:val="000000"/>
                <w:lang w:bidi="ar-SA"/>
              </w:rPr>
              <w:t>532</w:t>
            </w:r>
            <w:r w:rsidRPr="0038689D">
              <w:rPr>
                <w:rFonts w:ascii="Times New Roman" w:eastAsia="Times New Roman" w:hAnsi="Times New Roman" w:cs="Times New Roman"/>
                <w:b/>
                <w:bCs/>
                <w:color w:val="000000"/>
                <w:lang w:bidi="ar-SA"/>
              </w:rPr>
              <w:t xml:space="preserve"> </w:t>
            </w:r>
            <w:r w:rsidR="004E356E">
              <w:rPr>
                <w:rFonts w:ascii="Times New Roman" w:eastAsia="Times New Roman" w:hAnsi="Times New Roman" w:cs="Times New Roman"/>
                <w:b/>
                <w:bCs/>
                <w:color w:val="000000"/>
                <w:lang w:bidi="ar-SA"/>
              </w:rPr>
              <w:t>82</w:t>
            </w:r>
            <w:r w:rsidRPr="0038689D">
              <w:rPr>
                <w:rFonts w:ascii="Times New Roman" w:eastAsia="Times New Roman" w:hAnsi="Times New Roman" w:cs="Times New Roman"/>
                <w:b/>
                <w:bCs/>
                <w:color w:val="000000"/>
                <w:lang w:bidi="ar-SA"/>
              </w:rPr>
              <w:t xml:space="preserve">2,88 </w:t>
            </w:r>
          </w:p>
        </w:tc>
        <w:tc>
          <w:tcPr>
            <w:tcW w:w="3984" w:type="dxa"/>
            <w:tcBorders>
              <w:top w:val="nil"/>
              <w:left w:val="nil"/>
              <w:bottom w:val="single" w:sz="4" w:space="0" w:color="auto"/>
              <w:right w:val="single" w:sz="4" w:space="0" w:color="auto"/>
            </w:tcBorders>
            <w:shd w:val="clear" w:color="auto" w:fill="auto"/>
            <w:noWrap/>
            <w:vAlign w:val="bottom"/>
            <w:hideMark/>
          </w:tcPr>
          <w:p w14:paraId="5C691770" w14:textId="77777777" w:rsidR="0038689D" w:rsidRPr="0038689D" w:rsidRDefault="0038689D" w:rsidP="0038689D">
            <w:pPr>
              <w:widowControl/>
              <w:autoSpaceDE/>
              <w:autoSpaceDN/>
              <w:rPr>
                <w:rFonts w:eastAsia="Times New Roman"/>
                <w:color w:val="000000"/>
                <w:lang w:bidi="ar-SA"/>
              </w:rPr>
            </w:pPr>
            <w:r w:rsidRPr="0038689D">
              <w:rPr>
                <w:rFonts w:eastAsia="Times New Roman"/>
                <w:color w:val="000000"/>
                <w:lang w:bidi="ar-SA"/>
              </w:rPr>
              <w:t> </w:t>
            </w:r>
          </w:p>
        </w:tc>
      </w:tr>
    </w:tbl>
    <w:p w14:paraId="248D94ED" w14:textId="669708FC" w:rsidR="0038689D" w:rsidRDefault="0038689D" w:rsidP="00EB50E1">
      <w:pPr>
        <w:pStyle w:val="a3"/>
        <w:ind w:left="102" w:firstLine="618"/>
        <w:jc w:val="both"/>
        <w:rPr>
          <w:rFonts w:asciiTheme="minorHAnsi" w:hAnsiTheme="minorHAnsi" w:cstheme="minorHAnsi"/>
          <w:b/>
          <w:bCs/>
          <w:sz w:val="32"/>
          <w:szCs w:val="32"/>
        </w:rPr>
      </w:pPr>
    </w:p>
    <w:p w14:paraId="52916650" w14:textId="77777777" w:rsidR="00EB50E1" w:rsidRDefault="00EB50E1" w:rsidP="00433FD1">
      <w:pPr>
        <w:pStyle w:val="a3"/>
        <w:ind w:left="102" w:right="260"/>
        <w:jc w:val="both"/>
        <w:rPr>
          <w:rFonts w:asciiTheme="minorHAnsi" w:hAnsiTheme="minorHAnsi" w:cstheme="minorHAnsi"/>
        </w:rPr>
      </w:pPr>
    </w:p>
    <w:p w14:paraId="667DFC52" w14:textId="1C431418" w:rsidR="001A37AD" w:rsidRDefault="00433FD1" w:rsidP="00433FD1">
      <w:pPr>
        <w:pStyle w:val="a3"/>
        <w:ind w:left="102" w:right="260"/>
        <w:jc w:val="both"/>
        <w:rPr>
          <w:rFonts w:asciiTheme="minorHAnsi" w:hAnsiTheme="minorHAnsi" w:cstheme="minorHAnsi"/>
        </w:rPr>
      </w:pPr>
      <w:r w:rsidRPr="00F315A5">
        <w:rPr>
          <w:rFonts w:asciiTheme="minorHAnsi" w:hAnsiTheme="minorHAnsi" w:cstheme="minorHAnsi"/>
        </w:rPr>
        <w:t xml:space="preserve">Расходы товарищества определены с учетом </w:t>
      </w:r>
      <w:r>
        <w:rPr>
          <w:rFonts w:asciiTheme="minorHAnsi" w:hAnsiTheme="minorHAnsi" w:cstheme="minorHAnsi"/>
        </w:rPr>
        <w:t>раздела</w:t>
      </w:r>
      <w:r w:rsidRPr="00F315A5">
        <w:rPr>
          <w:rFonts w:asciiTheme="minorHAnsi" w:hAnsiTheme="minorHAnsi" w:cstheme="minorHAnsi"/>
        </w:rPr>
        <w:t xml:space="preserve"> 2 настоящего обоснования.  </w:t>
      </w:r>
    </w:p>
    <w:p w14:paraId="54669630" w14:textId="77777777" w:rsidR="001A37AD" w:rsidRDefault="001A37AD" w:rsidP="00433FD1">
      <w:pPr>
        <w:pStyle w:val="a3"/>
        <w:ind w:left="102" w:right="260"/>
        <w:jc w:val="both"/>
        <w:rPr>
          <w:rFonts w:asciiTheme="minorHAnsi" w:hAnsiTheme="minorHAnsi" w:cstheme="minorHAnsi"/>
        </w:rPr>
      </w:pPr>
    </w:p>
    <w:p w14:paraId="6AC2833D" w14:textId="7B64C8C3" w:rsidR="001A37AD" w:rsidRDefault="001A37AD" w:rsidP="001A37AD">
      <w:pPr>
        <w:widowControl/>
        <w:autoSpaceDE/>
        <w:autoSpaceDN/>
        <w:rPr>
          <w:rFonts w:ascii="Times New Roman" w:eastAsia="Times New Roman" w:hAnsi="Times New Roman" w:cs="Times New Roman"/>
          <w:b/>
          <w:bCs/>
          <w:color w:val="000000"/>
          <w:sz w:val="32"/>
          <w:szCs w:val="32"/>
          <w:lang w:bidi="ar-SA"/>
        </w:rPr>
      </w:pPr>
      <w:r>
        <w:rPr>
          <w:rFonts w:ascii="Times New Roman" w:eastAsia="Times New Roman" w:hAnsi="Times New Roman" w:cs="Times New Roman"/>
          <w:b/>
          <w:bCs/>
          <w:color w:val="000000"/>
          <w:sz w:val="32"/>
          <w:szCs w:val="32"/>
          <w:lang w:bidi="ar-SA"/>
        </w:rPr>
        <w:t>Раздел «</w:t>
      </w:r>
      <w:r w:rsidRPr="00EB50E1">
        <w:rPr>
          <w:rFonts w:ascii="Times New Roman" w:eastAsia="Times New Roman" w:hAnsi="Times New Roman" w:cs="Times New Roman"/>
          <w:b/>
          <w:bCs/>
          <w:color w:val="000000"/>
          <w:sz w:val="32"/>
          <w:szCs w:val="32"/>
          <w:lang w:bidi="ar-SA"/>
        </w:rPr>
        <w:t>Расходы</w:t>
      </w:r>
      <w:r>
        <w:rPr>
          <w:rFonts w:ascii="Times New Roman" w:eastAsia="Times New Roman" w:hAnsi="Times New Roman" w:cs="Times New Roman"/>
          <w:b/>
          <w:bCs/>
          <w:color w:val="000000"/>
          <w:sz w:val="32"/>
          <w:szCs w:val="32"/>
          <w:lang w:bidi="ar-SA"/>
        </w:rPr>
        <w:t>»</w:t>
      </w:r>
    </w:p>
    <w:p w14:paraId="6476E9A8" w14:textId="7675E233" w:rsidR="00E01C51" w:rsidRDefault="00E01C51" w:rsidP="001A37AD">
      <w:pPr>
        <w:widowControl/>
        <w:autoSpaceDE/>
        <w:autoSpaceDN/>
        <w:rPr>
          <w:rFonts w:ascii="Times New Roman" w:eastAsia="Times New Roman" w:hAnsi="Times New Roman" w:cs="Times New Roman"/>
          <w:b/>
          <w:bCs/>
          <w:color w:val="000000"/>
          <w:sz w:val="32"/>
          <w:szCs w:val="32"/>
          <w:lang w:bidi="ar-SA"/>
        </w:rPr>
      </w:pPr>
    </w:p>
    <w:tbl>
      <w:tblPr>
        <w:tblW w:w="7420" w:type="dxa"/>
        <w:tblLook w:val="04A0" w:firstRow="1" w:lastRow="0" w:firstColumn="1" w:lastColumn="0" w:noHBand="0" w:noVBand="1"/>
      </w:tblPr>
      <w:tblGrid>
        <w:gridCol w:w="580"/>
        <w:gridCol w:w="4880"/>
        <w:gridCol w:w="1960"/>
      </w:tblGrid>
      <w:tr w:rsidR="00022F79" w:rsidRPr="00022F79" w14:paraId="59609377" w14:textId="77777777" w:rsidTr="00022F79">
        <w:trPr>
          <w:trHeight w:val="6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A4167"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w:t>
            </w:r>
          </w:p>
        </w:tc>
        <w:tc>
          <w:tcPr>
            <w:tcW w:w="4880" w:type="dxa"/>
            <w:tcBorders>
              <w:top w:val="single" w:sz="4" w:space="0" w:color="auto"/>
              <w:left w:val="nil"/>
              <w:bottom w:val="single" w:sz="4" w:space="0" w:color="auto"/>
              <w:right w:val="nil"/>
            </w:tcBorders>
            <w:shd w:val="clear" w:color="auto" w:fill="auto"/>
            <w:noWrap/>
            <w:vAlign w:val="bottom"/>
            <w:hideMark/>
          </w:tcPr>
          <w:p w14:paraId="6AFBFFBB" w14:textId="77777777" w:rsidR="00022F79" w:rsidRPr="00022F79" w:rsidRDefault="00022F79" w:rsidP="00022F79">
            <w:pPr>
              <w:widowControl/>
              <w:autoSpaceDE/>
              <w:autoSpaceDN/>
              <w:jc w:val="center"/>
              <w:rPr>
                <w:rFonts w:ascii="Times New Roman" w:eastAsia="Times New Roman" w:hAnsi="Times New Roman" w:cs="Times New Roman"/>
                <w:b/>
                <w:bCs/>
                <w:color w:val="000000"/>
                <w:lang w:bidi="ar-SA"/>
              </w:rPr>
            </w:pPr>
            <w:r w:rsidRPr="00022F79">
              <w:rPr>
                <w:rFonts w:ascii="Times New Roman" w:eastAsia="Times New Roman" w:hAnsi="Times New Roman" w:cs="Times New Roman"/>
                <w:b/>
                <w:bCs/>
                <w:color w:val="000000"/>
                <w:lang w:bidi="ar-SA"/>
              </w:rPr>
              <w:t>Расходы за счет членских взносов:</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E97C0" w14:textId="77777777" w:rsidR="00022F79" w:rsidRPr="00022F79" w:rsidRDefault="00022F79" w:rsidP="00022F79">
            <w:pPr>
              <w:widowControl/>
              <w:autoSpaceDE/>
              <w:autoSpaceDN/>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xml:space="preserve">сумма, </w:t>
            </w:r>
            <w:proofErr w:type="spellStart"/>
            <w:proofErr w:type="gramStart"/>
            <w:r w:rsidRPr="00022F79">
              <w:rPr>
                <w:rFonts w:ascii="Times New Roman" w:eastAsia="Times New Roman" w:hAnsi="Times New Roman" w:cs="Times New Roman"/>
                <w:color w:val="000000"/>
                <w:lang w:bidi="ar-SA"/>
              </w:rPr>
              <w:t>руб.коп</w:t>
            </w:r>
            <w:proofErr w:type="spellEnd"/>
            <w:proofErr w:type="gramEnd"/>
            <w:r w:rsidRPr="00022F79">
              <w:rPr>
                <w:rFonts w:ascii="Times New Roman" w:eastAsia="Times New Roman" w:hAnsi="Times New Roman" w:cs="Times New Roman"/>
                <w:color w:val="000000"/>
                <w:lang w:bidi="ar-SA"/>
              </w:rPr>
              <w:t>.</w:t>
            </w:r>
          </w:p>
        </w:tc>
      </w:tr>
      <w:tr w:rsidR="00022F79" w:rsidRPr="00022F79" w14:paraId="4862737B" w14:textId="77777777" w:rsidTr="00022F79">
        <w:trPr>
          <w:trHeight w:val="6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9061997"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1</w:t>
            </w:r>
          </w:p>
        </w:tc>
        <w:tc>
          <w:tcPr>
            <w:tcW w:w="4880" w:type="dxa"/>
            <w:tcBorders>
              <w:top w:val="nil"/>
              <w:left w:val="nil"/>
              <w:bottom w:val="single" w:sz="4" w:space="0" w:color="auto"/>
              <w:right w:val="nil"/>
            </w:tcBorders>
            <w:shd w:val="clear" w:color="auto" w:fill="auto"/>
            <w:vAlign w:val="bottom"/>
            <w:hideMark/>
          </w:tcPr>
          <w:p w14:paraId="2A109C22" w14:textId="77777777" w:rsidR="00022F79" w:rsidRPr="00022F79" w:rsidRDefault="00022F79" w:rsidP="00022F79">
            <w:pPr>
              <w:widowControl/>
              <w:autoSpaceDE/>
              <w:autoSpaceDN/>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xml:space="preserve"> Оплата труда и страховые взносы (Приложение №1)</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429BDE"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xml:space="preserve">1 618 398,06 </w:t>
            </w:r>
          </w:p>
        </w:tc>
      </w:tr>
      <w:tr w:rsidR="00022F79" w:rsidRPr="00022F79" w14:paraId="0B204A46" w14:textId="77777777" w:rsidTr="00022F79">
        <w:trPr>
          <w:trHeight w:val="6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3F51BBD"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2</w:t>
            </w:r>
          </w:p>
        </w:tc>
        <w:tc>
          <w:tcPr>
            <w:tcW w:w="4880" w:type="dxa"/>
            <w:tcBorders>
              <w:top w:val="nil"/>
              <w:left w:val="nil"/>
              <w:bottom w:val="single" w:sz="4" w:space="0" w:color="auto"/>
              <w:right w:val="nil"/>
            </w:tcBorders>
            <w:shd w:val="clear" w:color="auto" w:fill="auto"/>
            <w:vAlign w:val="bottom"/>
            <w:hideMark/>
          </w:tcPr>
          <w:p w14:paraId="6D35E445" w14:textId="77777777" w:rsidR="00022F79" w:rsidRPr="00022F79" w:rsidRDefault="00022F79" w:rsidP="00022F79">
            <w:pPr>
              <w:widowControl/>
              <w:autoSpaceDE/>
              <w:autoSpaceDN/>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xml:space="preserve"> Расходы на содержание общего имущества, налоги и иные платежи (приложение № 2)</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831743" w14:textId="548A59E4" w:rsidR="00022F79" w:rsidRPr="00022F79" w:rsidRDefault="004E356E" w:rsidP="00022F79">
            <w:pPr>
              <w:widowControl/>
              <w:autoSpaceDE/>
              <w:autoSpaceDN/>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4 472 824,40</w:t>
            </w:r>
            <w:r w:rsidR="00022F79" w:rsidRPr="00022F79">
              <w:rPr>
                <w:rFonts w:ascii="Times New Roman" w:eastAsia="Times New Roman" w:hAnsi="Times New Roman" w:cs="Times New Roman"/>
                <w:color w:val="000000"/>
                <w:lang w:bidi="ar-SA"/>
              </w:rPr>
              <w:t xml:space="preserve"> </w:t>
            </w:r>
          </w:p>
        </w:tc>
      </w:tr>
      <w:tr w:rsidR="00022F79" w:rsidRPr="00022F79" w14:paraId="09BA6D58" w14:textId="77777777" w:rsidTr="00022F79">
        <w:trPr>
          <w:trHeight w:val="52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14552A2"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w:t>
            </w:r>
          </w:p>
        </w:tc>
        <w:tc>
          <w:tcPr>
            <w:tcW w:w="4880" w:type="dxa"/>
            <w:tcBorders>
              <w:top w:val="nil"/>
              <w:left w:val="nil"/>
              <w:bottom w:val="single" w:sz="4" w:space="0" w:color="auto"/>
              <w:right w:val="nil"/>
            </w:tcBorders>
            <w:shd w:val="clear" w:color="auto" w:fill="auto"/>
            <w:noWrap/>
            <w:vAlign w:val="bottom"/>
            <w:hideMark/>
          </w:tcPr>
          <w:p w14:paraId="1B7FFACD" w14:textId="77777777" w:rsidR="00022F79" w:rsidRPr="00022F79" w:rsidRDefault="00022F79" w:rsidP="00022F79">
            <w:pPr>
              <w:widowControl/>
              <w:autoSpaceDE/>
              <w:autoSpaceDN/>
              <w:rPr>
                <w:rFonts w:ascii="Times New Roman" w:eastAsia="Times New Roman" w:hAnsi="Times New Roman" w:cs="Times New Roman"/>
                <w:b/>
                <w:bCs/>
                <w:color w:val="000000"/>
                <w:lang w:bidi="ar-SA"/>
              </w:rPr>
            </w:pPr>
            <w:r w:rsidRPr="00022F79">
              <w:rPr>
                <w:rFonts w:ascii="Times New Roman" w:eastAsia="Times New Roman" w:hAnsi="Times New Roman" w:cs="Times New Roman"/>
                <w:b/>
                <w:bCs/>
                <w:color w:val="000000"/>
                <w:lang w:bidi="ar-SA"/>
              </w:rPr>
              <w:t>Всего расходы за счет членских взносов</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C55E2C" w14:textId="77777777" w:rsidR="00022F79" w:rsidRPr="00022F79" w:rsidRDefault="00022F79" w:rsidP="00022F79">
            <w:pPr>
              <w:widowControl/>
              <w:autoSpaceDE/>
              <w:autoSpaceDN/>
              <w:jc w:val="center"/>
              <w:rPr>
                <w:rFonts w:ascii="Times New Roman" w:eastAsia="Times New Roman" w:hAnsi="Times New Roman" w:cs="Times New Roman"/>
                <w:b/>
                <w:bCs/>
                <w:color w:val="000000"/>
                <w:lang w:bidi="ar-SA"/>
              </w:rPr>
            </w:pPr>
            <w:r w:rsidRPr="00022F79">
              <w:rPr>
                <w:rFonts w:ascii="Times New Roman" w:eastAsia="Times New Roman" w:hAnsi="Times New Roman" w:cs="Times New Roman"/>
                <w:b/>
                <w:bCs/>
                <w:color w:val="000000"/>
                <w:lang w:bidi="ar-SA"/>
              </w:rPr>
              <w:t xml:space="preserve">6 091 222,46 </w:t>
            </w:r>
          </w:p>
        </w:tc>
      </w:tr>
      <w:tr w:rsidR="00022F79" w:rsidRPr="00022F79" w14:paraId="226324BE" w14:textId="77777777" w:rsidTr="004E356E">
        <w:trPr>
          <w:trHeight w:val="49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00174A7" w14:textId="75141181" w:rsidR="00022F79" w:rsidRPr="00022F79" w:rsidRDefault="004E356E" w:rsidP="00022F79">
            <w:pPr>
              <w:widowControl/>
              <w:autoSpaceDE/>
              <w:autoSpaceDN/>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3</w:t>
            </w:r>
            <w:r w:rsidR="00022F79" w:rsidRPr="00022F79">
              <w:rPr>
                <w:rFonts w:ascii="Times New Roman" w:eastAsia="Times New Roman" w:hAnsi="Times New Roman" w:cs="Times New Roman"/>
                <w:color w:val="000000"/>
                <w:lang w:bidi="ar-SA"/>
              </w:rPr>
              <w:t> </w:t>
            </w:r>
          </w:p>
        </w:tc>
        <w:tc>
          <w:tcPr>
            <w:tcW w:w="4880" w:type="dxa"/>
            <w:tcBorders>
              <w:top w:val="nil"/>
              <w:left w:val="nil"/>
              <w:bottom w:val="single" w:sz="4" w:space="0" w:color="auto"/>
              <w:right w:val="nil"/>
            </w:tcBorders>
            <w:shd w:val="clear" w:color="auto" w:fill="auto"/>
            <w:vAlign w:val="bottom"/>
            <w:hideMark/>
          </w:tcPr>
          <w:p w14:paraId="62E50089" w14:textId="77777777" w:rsidR="00022F79" w:rsidRPr="00022F79" w:rsidRDefault="00022F79" w:rsidP="00022F79">
            <w:pPr>
              <w:widowControl/>
              <w:autoSpaceDE/>
              <w:autoSpaceDN/>
              <w:rPr>
                <w:rFonts w:ascii="Times New Roman" w:eastAsia="Times New Roman" w:hAnsi="Times New Roman" w:cs="Times New Roman"/>
                <w:color w:val="000000"/>
                <w:lang w:bidi="ar-SA"/>
              </w:rPr>
            </w:pPr>
            <w:proofErr w:type="gramStart"/>
            <w:r w:rsidRPr="00022F79">
              <w:rPr>
                <w:rFonts w:ascii="Times New Roman" w:eastAsia="Times New Roman" w:hAnsi="Times New Roman" w:cs="Times New Roman"/>
                <w:color w:val="000000"/>
                <w:lang w:bidi="ar-SA"/>
              </w:rPr>
              <w:t>Расходы  от</w:t>
            </w:r>
            <w:proofErr w:type="gramEnd"/>
            <w:r w:rsidRPr="00022F79">
              <w:rPr>
                <w:rFonts w:ascii="Times New Roman" w:eastAsia="Times New Roman" w:hAnsi="Times New Roman" w:cs="Times New Roman"/>
                <w:color w:val="000000"/>
                <w:lang w:bidi="ar-SA"/>
              </w:rPr>
              <w:t xml:space="preserve"> коммерческой деятельности </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5267C2" w14:textId="3C4C7340" w:rsidR="00022F79" w:rsidRPr="00022F79" w:rsidRDefault="004E356E" w:rsidP="00022F79">
            <w:pPr>
              <w:widowControl/>
              <w:autoSpaceDE/>
              <w:autoSpaceDN/>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253 000</w:t>
            </w:r>
            <w:r w:rsidR="00022F79" w:rsidRPr="00022F79">
              <w:rPr>
                <w:rFonts w:ascii="Times New Roman" w:eastAsia="Times New Roman" w:hAnsi="Times New Roman" w:cs="Times New Roman"/>
                <w:b/>
                <w:bCs/>
                <w:color w:val="000000"/>
                <w:lang w:bidi="ar-SA"/>
              </w:rPr>
              <w:t xml:space="preserve">,00 </w:t>
            </w:r>
          </w:p>
        </w:tc>
      </w:tr>
      <w:tr w:rsidR="00022F79" w:rsidRPr="00022F79" w14:paraId="5C1850C1" w14:textId="77777777" w:rsidTr="00022F79">
        <w:trPr>
          <w:trHeight w:val="6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0854764"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4</w:t>
            </w:r>
          </w:p>
        </w:tc>
        <w:tc>
          <w:tcPr>
            <w:tcW w:w="4880" w:type="dxa"/>
            <w:tcBorders>
              <w:top w:val="nil"/>
              <w:left w:val="nil"/>
              <w:bottom w:val="single" w:sz="4" w:space="0" w:color="auto"/>
              <w:right w:val="nil"/>
            </w:tcBorders>
            <w:shd w:val="clear" w:color="auto" w:fill="auto"/>
            <w:vAlign w:val="bottom"/>
            <w:hideMark/>
          </w:tcPr>
          <w:p w14:paraId="2410B447" w14:textId="77777777" w:rsidR="00022F79" w:rsidRPr="00022F79" w:rsidRDefault="00022F79" w:rsidP="00022F79">
            <w:pPr>
              <w:widowControl/>
              <w:autoSpaceDE/>
              <w:autoSpaceDN/>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Прочие (внереализационные) расходы</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E0BF51" w14:textId="5BEE365D"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 xml:space="preserve">3 000,00 </w:t>
            </w:r>
          </w:p>
        </w:tc>
      </w:tr>
      <w:tr w:rsidR="00022F79" w:rsidRPr="00022F79" w14:paraId="4D681CD5" w14:textId="77777777" w:rsidTr="00022F79">
        <w:trPr>
          <w:trHeight w:val="6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BDEDD26"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5</w:t>
            </w:r>
          </w:p>
        </w:tc>
        <w:tc>
          <w:tcPr>
            <w:tcW w:w="4880" w:type="dxa"/>
            <w:tcBorders>
              <w:top w:val="nil"/>
              <w:left w:val="nil"/>
              <w:bottom w:val="single" w:sz="4" w:space="0" w:color="auto"/>
              <w:right w:val="nil"/>
            </w:tcBorders>
            <w:shd w:val="clear" w:color="auto" w:fill="auto"/>
            <w:vAlign w:val="bottom"/>
            <w:hideMark/>
          </w:tcPr>
          <w:p w14:paraId="1FD6B6E6" w14:textId="77777777" w:rsidR="00022F79" w:rsidRPr="00022F79" w:rsidRDefault="00022F79" w:rsidP="00022F79">
            <w:pPr>
              <w:widowControl/>
              <w:autoSpaceDE/>
              <w:autoSpaceDN/>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Расходы за счет неиспользованных средств за прошлые периоды</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3362F6" w14:textId="471D0E72"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5</w:t>
            </w:r>
            <w:r w:rsidR="004E356E">
              <w:rPr>
                <w:rFonts w:ascii="Times New Roman" w:eastAsia="Times New Roman" w:hAnsi="Times New Roman" w:cs="Times New Roman"/>
                <w:color w:val="000000"/>
                <w:lang w:bidi="ar-SA"/>
              </w:rPr>
              <w:t>5</w:t>
            </w:r>
            <w:r w:rsidRPr="00022F79">
              <w:rPr>
                <w:rFonts w:ascii="Times New Roman" w:eastAsia="Times New Roman" w:hAnsi="Times New Roman" w:cs="Times New Roman"/>
                <w:color w:val="000000"/>
                <w:lang w:bidi="ar-SA"/>
              </w:rPr>
              <w:t xml:space="preserve">0 000,00 </w:t>
            </w:r>
          </w:p>
        </w:tc>
      </w:tr>
      <w:tr w:rsidR="00022F79" w:rsidRPr="00022F79" w14:paraId="6B1EDF09" w14:textId="77777777" w:rsidTr="004E356E">
        <w:trPr>
          <w:trHeight w:val="60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E26EA53" w14:textId="77777777" w:rsidR="00022F79" w:rsidRPr="00022F79" w:rsidRDefault="00022F79" w:rsidP="00022F79">
            <w:pPr>
              <w:widowControl/>
              <w:autoSpaceDE/>
              <w:autoSpaceDN/>
              <w:jc w:val="center"/>
              <w:rPr>
                <w:rFonts w:ascii="Times New Roman" w:eastAsia="Times New Roman" w:hAnsi="Times New Roman" w:cs="Times New Roman"/>
                <w:color w:val="000000"/>
                <w:lang w:bidi="ar-SA"/>
              </w:rPr>
            </w:pPr>
            <w:r w:rsidRPr="00022F79">
              <w:rPr>
                <w:rFonts w:ascii="Times New Roman" w:eastAsia="Times New Roman" w:hAnsi="Times New Roman" w:cs="Times New Roman"/>
                <w:color w:val="000000"/>
                <w:lang w:bidi="ar-SA"/>
              </w:rPr>
              <w:t>6</w:t>
            </w:r>
          </w:p>
        </w:tc>
        <w:tc>
          <w:tcPr>
            <w:tcW w:w="4880" w:type="dxa"/>
            <w:tcBorders>
              <w:top w:val="nil"/>
              <w:left w:val="nil"/>
              <w:bottom w:val="single" w:sz="4" w:space="0" w:color="auto"/>
              <w:right w:val="single" w:sz="4" w:space="0" w:color="auto"/>
            </w:tcBorders>
            <w:shd w:val="clear" w:color="auto" w:fill="auto"/>
            <w:vAlign w:val="bottom"/>
            <w:hideMark/>
          </w:tcPr>
          <w:p w14:paraId="25F84EEA" w14:textId="77777777" w:rsidR="00022F79" w:rsidRPr="00022F79" w:rsidRDefault="00022F79" w:rsidP="00022F79">
            <w:pPr>
              <w:widowControl/>
              <w:autoSpaceDE/>
              <w:autoSpaceDN/>
              <w:rPr>
                <w:rFonts w:ascii="Times New Roman" w:eastAsia="Times New Roman" w:hAnsi="Times New Roman" w:cs="Times New Roman"/>
                <w:b/>
                <w:bCs/>
                <w:color w:val="000000"/>
                <w:lang w:bidi="ar-SA"/>
              </w:rPr>
            </w:pPr>
            <w:r w:rsidRPr="00022F79">
              <w:rPr>
                <w:rFonts w:ascii="Times New Roman" w:eastAsia="Times New Roman" w:hAnsi="Times New Roman" w:cs="Times New Roman"/>
                <w:b/>
                <w:bCs/>
                <w:color w:val="000000"/>
                <w:lang w:bidi="ar-SA"/>
              </w:rPr>
              <w:t>ВСЕГО расходы</w:t>
            </w:r>
          </w:p>
        </w:tc>
        <w:tc>
          <w:tcPr>
            <w:tcW w:w="1960" w:type="dxa"/>
            <w:tcBorders>
              <w:top w:val="nil"/>
              <w:left w:val="nil"/>
              <w:bottom w:val="single" w:sz="4" w:space="0" w:color="auto"/>
              <w:right w:val="single" w:sz="4" w:space="0" w:color="auto"/>
            </w:tcBorders>
            <w:shd w:val="clear" w:color="auto" w:fill="auto"/>
            <w:noWrap/>
            <w:vAlign w:val="bottom"/>
            <w:hideMark/>
          </w:tcPr>
          <w:p w14:paraId="41F83BE7" w14:textId="27E75C2C" w:rsidR="00022F79" w:rsidRPr="00022F79" w:rsidRDefault="004E356E" w:rsidP="00022F79">
            <w:pPr>
              <w:widowControl/>
              <w:autoSpaceDE/>
              <w:autoSpaceDN/>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6 897 222,46</w:t>
            </w:r>
            <w:r w:rsidR="00022F79" w:rsidRPr="00022F79">
              <w:rPr>
                <w:rFonts w:ascii="Times New Roman" w:eastAsia="Times New Roman" w:hAnsi="Times New Roman" w:cs="Times New Roman"/>
                <w:color w:val="000000"/>
                <w:lang w:bidi="ar-SA"/>
              </w:rPr>
              <w:t xml:space="preserve"> </w:t>
            </w:r>
          </w:p>
        </w:tc>
      </w:tr>
    </w:tbl>
    <w:p w14:paraId="2373C16E" w14:textId="2AD05907" w:rsidR="00022F79" w:rsidRDefault="00022F79" w:rsidP="001A37AD">
      <w:pPr>
        <w:widowControl/>
        <w:autoSpaceDE/>
        <w:autoSpaceDN/>
        <w:rPr>
          <w:rFonts w:ascii="Times New Roman" w:eastAsia="Times New Roman" w:hAnsi="Times New Roman" w:cs="Times New Roman"/>
          <w:b/>
          <w:bCs/>
          <w:color w:val="000000"/>
          <w:sz w:val="32"/>
          <w:szCs w:val="32"/>
          <w:lang w:bidi="ar-SA"/>
        </w:rPr>
      </w:pPr>
    </w:p>
    <w:p w14:paraId="2A4A0752" w14:textId="0AD3DAB5" w:rsidR="00433FD1" w:rsidRDefault="00433FD1" w:rsidP="001A37AD">
      <w:pPr>
        <w:pStyle w:val="a3"/>
        <w:ind w:left="102" w:right="260"/>
        <w:jc w:val="both"/>
        <w:rPr>
          <w:rFonts w:asciiTheme="minorHAnsi" w:hAnsiTheme="minorHAnsi" w:cstheme="minorHAnsi"/>
        </w:rPr>
      </w:pPr>
      <w:r w:rsidRPr="00F315A5">
        <w:rPr>
          <w:rFonts w:asciiTheme="minorHAnsi" w:hAnsiTheme="minorHAnsi" w:cstheme="minorHAnsi"/>
        </w:rPr>
        <w:t xml:space="preserve"> </w:t>
      </w:r>
      <w:r w:rsidR="00E46105">
        <w:rPr>
          <w:rFonts w:asciiTheme="minorHAnsi" w:hAnsiTheme="minorHAnsi" w:cstheme="minorHAnsi"/>
        </w:rPr>
        <w:t xml:space="preserve">    </w:t>
      </w:r>
      <w:r w:rsidRPr="00F315A5">
        <w:rPr>
          <w:rFonts w:asciiTheme="minorHAnsi" w:hAnsiTheme="minorHAnsi" w:cstheme="minorHAnsi"/>
        </w:rPr>
        <w:t xml:space="preserve">Размер членского взноса рассчитан </w:t>
      </w:r>
      <w:r w:rsidRPr="004E356E">
        <w:rPr>
          <w:rFonts w:asciiTheme="minorHAnsi" w:hAnsiTheme="minorHAnsi" w:cstheme="minorHAnsi"/>
        </w:rPr>
        <w:t xml:space="preserve">как </w:t>
      </w:r>
      <w:r w:rsidR="00CC275F" w:rsidRPr="004E356E">
        <w:rPr>
          <w:rFonts w:asciiTheme="minorHAnsi" w:hAnsiTheme="minorHAnsi" w:cstheme="minorHAnsi"/>
        </w:rPr>
        <w:t xml:space="preserve">стоимость </w:t>
      </w:r>
      <w:r w:rsidRPr="004E356E">
        <w:rPr>
          <w:rFonts w:asciiTheme="minorHAnsi" w:hAnsiTheme="minorHAnsi" w:cstheme="minorHAnsi"/>
        </w:rPr>
        <w:t xml:space="preserve"> </w:t>
      </w:r>
      <w:r w:rsidR="00CC275F" w:rsidRPr="004E356E">
        <w:rPr>
          <w:rFonts w:asciiTheme="minorHAnsi" w:hAnsiTheme="minorHAnsi" w:cstheme="minorHAnsi"/>
        </w:rPr>
        <w:t xml:space="preserve"> </w:t>
      </w:r>
      <w:r w:rsidRPr="004E356E">
        <w:rPr>
          <w:rFonts w:asciiTheme="minorHAnsi" w:hAnsiTheme="minorHAnsi" w:cstheme="minorHAnsi"/>
        </w:rPr>
        <w:t xml:space="preserve">за 100 квадратных метров (1 сотку) площади земельного участка, находящегося в границах территории </w:t>
      </w:r>
      <w:r w:rsidRPr="004E356E">
        <w:rPr>
          <w:rFonts w:asciiTheme="minorHAnsi" w:hAnsiTheme="minorHAnsi" w:cstheme="minorHAnsi"/>
          <w:bCs/>
        </w:rPr>
        <w:t>СНТ СН «Мичуринец-2»</w:t>
      </w:r>
      <w:r w:rsidRPr="004E356E">
        <w:rPr>
          <w:rFonts w:asciiTheme="minorHAnsi" w:hAnsiTheme="minorHAnsi" w:cstheme="minorHAnsi"/>
          <w:b/>
        </w:rPr>
        <w:t xml:space="preserve"> </w:t>
      </w:r>
      <w:r w:rsidRPr="004E356E">
        <w:rPr>
          <w:rFonts w:asciiTheme="minorHAnsi" w:hAnsiTheme="minorHAnsi" w:cstheme="minorHAnsi"/>
        </w:rPr>
        <w:t xml:space="preserve">  и не зависит от количества участков, находящихся в собственности одного правообладателя – физического лица.</w:t>
      </w:r>
      <w:r w:rsidR="00A918BD" w:rsidRPr="004E356E">
        <w:rPr>
          <w:rFonts w:cstheme="minorHAnsi"/>
        </w:rPr>
        <w:t xml:space="preserve"> </w:t>
      </w:r>
      <w:r w:rsidR="00CC275F" w:rsidRPr="004E356E">
        <w:rPr>
          <w:rFonts w:asciiTheme="minorHAnsi" w:hAnsiTheme="minorHAnsi" w:cstheme="minorHAnsi"/>
        </w:rPr>
        <w:t>Стоимость</w:t>
      </w:r>
      <w:r w:rsidR="00A918BD" w:rsidRPr="004E356E">
        <w:rPr>
          <w:rFonts w:asciiTheme="minorHAnsi" w:hAnsiTheme="minorHAnsi" w:cstheme="minorHAnsi"/>
        </w:rPr>
        <w:t xml:space="preserve"> </w:t>
      </w:r>
      <w:r w:rsidR="00CC275F" w:rsidRPr="004E356E">
        <w:rPr>
          <w:rFonts w:asciiTheme="minorHAnsi" w:hAnsiTheme="minorHAnsi" w:cstheme="minorHAnsi"/>
        </w:rPr>
        <w:t>за</w:t>
      </w:r>
      <w:r w:rsidR="00A918BD" w:rsidRPr="004E356E">
        <w:rPr>
          <w:rFonts w:asciiTheme="minorHAnsi" w:hAnsiTheme="minorHAnsi" w:cstheme="minorHAnsi"/>
        </w:rPr>
        <w:t xml:space="preserve"> 1 </w:t>
      </w:r>
      <w:proofErr w:type="gramStart"/>
      <w:r w:rsidR="00A918BD" w:rsidRPr="004E356E">
        <w:rPr>
          <w:rFonts w:asciiTheme="minorHAnsi" w:hAnsiTheme="minorHAnsi" w:cstheme="minorHAnsi"/>
        </w:rPr>
        <w:t xml:space="preserve">сотку </w:t>
      </w:r>
      <w:r w:rsidR="00CC275F" w:rsidRPr="004E356E">
        <w:rPr>
          <w:rFonts w:asciiTheme="minorHAnsi" w:hAnsiTheme="minorHAnsi" w:cstheme="minorHAnsi"/>
        </w:rPr>
        <w:t xml:space="preserve"> в</w:t>
      </w:r>
      <w:proofErr w:type="gramEnd"/>
      <w:r w:rsidR="00CC275F" w:rsidRPr="004E356E">
        <w:rPr>
          <w:rFonts w:asciiTheme="minorHAnsi" w:hAnsiTheme="minorHAnsi" w:cstheme="minorHAnsi"/>
        </w:rPr>
        <w:t xml:space="preserve"> 2025 году </w:t>
      </w:r>
      <w:r w:rsidR="00A918BD" w:rsidRPr="004E356E">
        <w:rPr>
          <w:rFonts w:asciiTheme="minorHAnsi" w:hAnsiTheme="minorHAnsi" w:cstheme="minorHAnsi"/>
        </w:rPr>
        <w:t xml:space="preserve">= сумма расходов, деленная на общую площадь участков = </w:t>
      </w:r>
      <w:r w:rsidR="00A918BD" w:rsidRPr="004E356E">
        <w:rPr>
          <w:rFonts w:ascii="Times New Roman" w:eastAsia="Times New Roman" w:hAnsi="Times New Roman" w:cs="Times New Roman"/>
          <w:b/>
          <w:bCs/>
          <w:color w:val="000000"/>
          <w:lang w:bidi="ar-SA"/>
        </w:rPr>
        <w:t xml:space="preserve">6091 222,46 </w:t>
      </w:r>
      <w:proofErr w:type="spellStart"/>
      <w:r w:rsidR="00A918BD" w:rsidRPr="004E356E">
        <w:rPr>
          <w:rFonts w:ascii="Times New Roman" w:eastAsia="Times New Roman" w:hAnsi="Times New Roman" w:cs="Times New Roman"/>
          <w:b/>
          <w:bCs/>
          <w:color w:val="000000"/>
          <w:lang w:bidi="ar-SA"/>
        </w:rPr>
        <w:t>руб</w:t>
      </w:r>
      <w:proofErr w:type="spellEnd"/>
      <w:r w:rsidR="00A918BD" w:rsidRPr="004E356E">
        <w:rPr>
          <w:rFonts w:ascii="Times New Roman" w:eastAsia="Times New Roman" w:hAnsi="Times New Roman" w:cs="Times New Roman"/>
          <w:b/>
          <w:bCs/>
          <w:color w:val="000000"/>
          <w:lang w:bidi="ar-SA"/>
        </w:rPr>
        <w:t xml:space="preserve"> / 5900,5749сот = 1032,31 </w:t>
      </w:r>
      <w:proofErr w:type="spellStart"/>
      <w:r w:rsidR="00A918BD" w:rsidRPr="004E356E">
        <w:rPr>
          <w:rFonts w:ascii="Times New Roman" w:eastAsia="Times New Roman" w:hAnsi="Times New Roman" w:cs="Times New Roman"/>
          <w:b/>
          <w:bCs/>
          <w:color w:val="000000"/>
          <w:lang w:bidi="ar-SA"/>
        </w:rPr>
        <w:t>руб</w:t>
      </w:r>
      <w:proofErr w:type="spellEnd"/>
      <w:r w:rsidR="00A918BD" w:rsidRPr="004E356E">
        <w:rPr>
          <w:rFonts w:ascii="Times New Roman" w:eastAsia="Times New Roman" w:hAnsi="Times New Roman" w:cs="Times New Roman"/>
          <w:b/>
          <w:bCs/>
          <w:color w:val="000000"/>
          <w:lang w:bidi="ar-SA"/>
        </w:rPr>
        <w:t>/сот</w:t>
      </w:r>
      <w:r w:rsidR="00A918BD">
        <w:rPr>
          <w:rFonts w:ascii="Times New Roman" w:eastAsia="Times New Roman" w:hAnsi="Times New Roman" w:cs="Times New Roman"/>
          <w:b/>
          <w:bCs/>
          <w:color w:val="000000"/>
          <w:lang w:bidi="ar-SA"/>
        </w:rPr>
        <w:t>.</w:t>
      </w:r>
    </w:p>
    <w:p w14:paraId="75079DEB" w14:textId="77777777" w:rsidR="00433FD1" w:rsidRPr="0087352F" w:rsidRDefault="00433FD1" w:rsidP="00433FD1">
      <w:pPr>
        <w:pStyle w:val="a3"/>
        <w:spacing w:before="11"/>
        <w:ind w:left="0"/>
        <w:jc w:val="both"/>
        <w:rPr>
          <w:rFonts w:asciiTheme="minorHAnsi" w:hAnsiTheme="minorHAnsi" w:cstheme="minorHAnsi"/>
          <w:sz w:val="21"/>
        </w:rPr>
      </w:pPr>
    </w:p>
    <w:p w14:paraId="3AFD6F66" w14:textId="1C0F32EA" w:rsidR="00433FD1" w:rsidRPr="00F315A5" w:rsidRDefault="00E46105" w:rsidP="00174E16">
      <w:pPr>
        <w:pStyle w:val="a3"/>
        <w:ind w:left="102"/>
        <w:jc w:val="both"/>
        <w:rPr>
          <w:rFonts w:asciiTheme="minorHAnsi" w:hAnsiTheme="minorHAnsi" w:cstheme="minorHAnsi"/>
          <w:color w:val="FF0000"/>
        </w:rPr>
      </w:pPr>
      <w:r>
        <w:rPr>
          <w:rFonts w:asciiTheme="minorHAnsi" w:hAnsiTheme="minorHAnsi" w:cstheme="minorHAnsi"/>
        </w:rPr>
        <w:lastRenderedPageBreak/>
        <w:t xml:space="preserve">      </w:t>
      </w:r>
      <w:r w:rsidR="00433FD1" w:rsidRPr="0087352F">
        <w:rPr>
          <w:rFonts w:asciiTheme="minorHAnsi" w:hAnsiTheme="minorHAnsi" w:cstheme="minorHAnsi"/>
        </w:rPr>
        <w:t>Финансово-экономическое обоснование лежит в основе Приходно-расходной сметы</w:t>
      </w:r>
      <w:r w:rsidR="00174E16">
        <w:rPr>
          <w:rFonts w:asciiTheme="minorHAnsi" w:hAnsiTheme="minorHAnsi" w:cstheme="minorHAnsi"/>
        </w:rPr>
        <w:t xml:space="preserve"> </w:t>
      </w:r>
      <w:r w:rsidR="00433FD1" w:rsidRPr="0087352F">
        <w:rPr>
          <w:rFonts w:asciiTheme="minorHAnsi" w:hAnsiTheme="minorHAnsi" w:cstheme="minorHAnsi"/>
          <w:bCs/>
        </w:rPr>
        <w:t>СНТ СН «Мичуринец-2»</w:t>
      </w:r>
      <w:r w:rsidR="00433FD1" w:rsidRPr="0087352F">
        <w:rPr>
          <w:rFonts w:asciiTheme="minorHAnsi" w:hAnsiTheme="minorHAnsi" w:cstheme="minorHAnsi"/>
          <w:b/>
        </w:rPr>
        <w:t xml:space="preserve"> </w:t>
      </w:r>
      <w:r w:rsidR="00433FD1" w:rsidRPr="0087352F">
        <w:rPr>
          <w:rFonts w:asciiTheme="minorHAnsi" w:hAnsiTheme="minorHAnsi" w:cstheme="minorHAnsi"/>
        </w:rPr>
        <w:t xml:space="preserve">  и не может быть использовано в обоснование снижения стоимости тарифа для отдельных правообладателей земельных участков в границах территории Товарищества под предлогом неиспользования или отсутствия необходимости использования тех или иных услуг.</w:t>
      </w:r>
      <w:r w:rsidR="00174E16">
        <w:rPr>
          <w:rFonts w:asciiTheme="minorHAnsi" w:hAnsiTheme="minorHAnsi" w:cstheme="minorHAnsi"/>
        </w:rPr>
        <w:t xml:space="preserve"> </w:t>
      </w:r>
      <w:r w:rsidR="00433FD1" w:rsidRPr="0087352F">
        <w:rPr>
          <w:rFonts w:asciiTheme="minorHAnsi" w:hAnsiTheme="minorHAnsi" w:cstheme="minorHAnsi"/>
        </w:rPr>
        <w:t xml:space="preserve">В случае положительного остатка по смете, он переносится на следующий </w:t>
      </w:r>
      <w:r w:rsidR="00433FD1" w:rsidRPr="00174E16">
        <w:rPr>
          <w:rFonts w:asciiTheme="minorHAnsi" w:hAnsiTheme="minorHAnsi" w:cstheme="minorHAnsi"/>
        </w:rPr>
        <w:t>календарный год</w:t>
      </w:r>
      <w:r w:rsidR="00174E16" w:rsidRPr="00174E16">
        <w:rPr>
          <w:rFonts w:asciiTheme="minorHAnsi" w:hAnsiTheme="minorHAnsi" w:cstheme="minorHAnsi"/>
        </w:rPr>
        <w:t>.</w:t>
      </w:r>
      <w:r w:rsidR="00433FD1" w:rsidRPr="00174E16">
        <w:rPr>
          <w:rFonts w:asciiTheme="minorHAnsi" w:hAnsiTheme="minorHAnsi" w:cstheme="minorHAnsi"/>
        </w:rPr>
        <w:t xml:space="preserve"> </w:t>
      </w:r>
    </w:p>
    <w:p w14:paraId="035976FF" w14:textId="77777777" w:rsidR="00987816" w:rsidRPr="00F315A5" w:rsidRDefault="00987816" w:rsidP="007E1620">
      <w:pPr>
        <w:pStyle w:val="a3"/>
        <w:spacing w:before="11"/>
        <w:ind w:left="0"/>
        <w:jc w:val="both"/>
        <w:rPr>
          <w:rFonts w:asciiTheme="minorHAnsi" w:hAnsiTheme="minorHAnsi" w:cstheme="minorHAnsi"/>
          <w:sz w:val="21"/>
        </w:rPr>
      </w:pPr>
    </w:p>
    <w:p w14:paraId="3CB7AE66" w14:textId="77777777" w:rsidR="005B26BB" w:rsidRPr="00F315A5" w:rsidRDefault="005B26BB" w:rsidP="00246B8E">
      <w:pPr>
        <w:pStyle w:val="a3"/>
        <w:spacing w:before="240"/>
        <w:ind w:left="102" w:right="618"/>
        <w:jc w:val="both"/>
        <w:rPr>
          <w:rFonts w:asciiTheme="minorHAnsi" w:hAnsiTheme="minorHAnsi" w:cstheme="minorHAnsi"/>
        </w:rPr>
      </w:pPr>
    </w:p>
    <w:p w14:paraId="77D38DC5" w14:textId="77777777" w:rsidR="00987816" w:rsidRPr="00F315A5" w:rsidRDefault="00FA0CD8" w:rsidP="00246B8E">
      <w:pPr>
        <w:pStyle w:val="1"/>
        <w:numPr>
          <w:ilvl w:val="0"/>
          <w:numId w:val="7"/>
        </w:numPr>
        <w:tabs>
          <w:tab w:val="left" w:pos="3432"/>
        </w:tabs>
        <w:spacing w:before="33"/>
        <w:ind w:left="3431" w:hanging="229"/>
        <w:jc w:val="both"/>
        <w:rPr>
          <w:rFonts w:asciiTheme="minorHAnsi" w:hAnsiTheme="minorHAnsi" w:cstheme="minorHAnsi"/>
        </w:rPr>
      </w:pPr>
      <w:r w:rsidRPr="00F315A5">
        <w:rPr>
          <w:rFonts w:asciiTheme="minorHAnsi" w:hAnsiTheme="minorHAnsi" w:cstheme="minorHAnsi"/>
        </w:rPr>
        <w:t>Порядок расчета статей</w:t>
      </w:r>
      <w:r w:rsidRPr="00F315A5">
        <w:rPr>
          <w:rFonts w:asciiTheme="minorHAnsi" w:hAnsiTheme="minorHAnsi" w:cstheme="minorHAnsi"/>
          <w:spacing w:val="-3"/>
        </w:rPr>
        <w:t xml:space="preserve"> </w:t>
      </w:r>
      <w:r w:rsidRPr="00F315A5">
        <w:rPr>
          <w:rFonts w:asciiTheme="minorHAnsi" w:hAnsiTheme="minorHAnsi" w:cstheme="minorHAnsi"/>
        </w:rPr>
        <w:t>затрат</w:t>
      </w:r>
    </w:p>
    <w:p w14:paraId="09F2A7D8" w14:textId="77777777" w:rsidR="00987816" w:rsidRPr="00F315A5" w:rsidRDefault="00987816">
      <w:pPr>
        <w:pStyle w:val="a3"/>
        <w:ind w:left="0"/>
        <w:rPr>
          <w:rFonts w:asciiTheme="minorHAnsi" w:hAnsiTheme="minorHAnsi" w:cstheme="minorHAnsi"/>
          <w:b/>
          <w:sz w:val="12"/>
        </w:rPr>
      </w:pPr>
    </w:p>
    <w:p w14:paraId="3D1DC4E3" w14:textId="4AA9A729" w:rsidR="00987816" w:rsidRPr="00F315A5" w:rsidRDefault="00FA0CD8" w:rsidP="00246B8E">
      <w:pPr>
        <w:spacing w:before="56"/>
        <w:ind w:left="102"/>
        <w:jc w:val="both"/>
        <w:rPr>
          <w:rFonts w:asciiTheme="minorHAnsi" w:hAnsiTheme="minorHAnsi" w:cstheme="minorHAnsi"/>
          <w:b/>
        </w:rPr>
      </w:pPr>
      <w:r w:rsidRPr="00F315A5">
        <w:rPr>
          <w:rFonts w:asciiTheme="minorHAnsi" w:hAnsiTheme="minorHAnsi" w:cstheme="minorHAnsi"/>
          <w:b/>
        </w:rPr>
        <w:t xml:space="preserve">Раздел I. </w:t>
      </w:r>
      <w:r w:rsidR="00174E16">
        <w:rPr>
          <w:rFonts w:asciiTheme="minorHAnsi" w:hAnsiTheme="minorHAnsi" w:cstheme="minorHAnsi"/>
          <w:b/>
        </w:rPr>
        <w:t>Расходы за счет ч</w:t>
      </w:r>
      <w:r w:rsidRPr="00F315A5">
        <w:rPr>
          <w:rFonts w:asciiTheme="minorHAnsi" w:hAnsiTheme="minorHAnsi" w:cstheme="minorHAnsi"/>
          <w:b/>
        </w:rPr>
        <w:t>ленски</w:t>
      </w:r>
      <w:r w:rsidR="00174E16">
        <w:rPr>
          <w:rFonts w:asciiTheme="minorHAnsi" w:hAnsiTheme="minorHAnsi" w:cstheme="minorHAnsi"/>
          <w:b/>
        </w:rPr>
        <w:t>х</w:t>
      </w:r>
      <w:r w:rsidRPr="00F315A5">
        <w:rPr>
          <w:rFonts w:asciiTheme="minorHAnsi" w:hAnsiTheme="minorHAnsi" w:cstheme="minorHAnsi"/>
          <w:b/>
        </w:rPr>
        <w:t xml:space="preserve"> взнос</w:t>
      </w:r>
      <w:r w:rsidR="00174E16">
        <w:rPr>
          <w:rFonts w:asciiTheme="minorHAnsi" w:hAnsiTheme="minorHAnsi" w:cstheme="minorHAnsi"/>
          <w:b/>
        </w:rPr>
        <w:t>ов</w:t>
      </w:r>
    </w:p>
    <w:p w14:paraId="7D5D6C00" w14:textId="2748B5A6" w:rsidR="00804CDF" w:rsidRPr="00F315A5" w:rsidRDefault="00804CDF" w:rsidP="00804CDF">
      <w:pPr>
        <w:spacing w:before="56"/>
        <w:ind w:left="102"/>
        <w:jc w:val="both"/>
        <w:rPr>
          <w:rFonts w:asciiTheme="minorHAnsi" w:hAnsiTheme="minorHAnsi" w:cstheme="minorHAnsi"/>
          <w:b/>
        </w:rPr>
      </w:pPr>
      <w:r w:rsidRPr="00F315A5">
        <w:rPr>
          <w:rFonts w:asciiTheme="minorHAnsi" w:hAnsiTheme="minorHAnsi" w:cstheme="minorHAnsi"/>
          <w:b/>
        </w:rPr>
        <w:t>1</w:t>
      </w:r>
      <w:r w:rsidR="007E1620" w:rsidRPr="00F315A5">
        <w:rPr>
          <w:rFonts w:asciiTheme="minorHAnsi" w:hAnsiTheme="minorHAnsi" w:cstheme="minorHAnsi"/>
          <w:b/>
        </w:rPr>
        <w:t>.</w:t>
      </w:r>
      <w:r w:rsidRPr="00F315A5">
        <w:rPr>
          <w:rFonts w:asciiTheme="minorHAnsi" w:hAnsiTheme="minorHAnsi" w:cstheme="minorHAnsi"/>
          <w:b/>
        </w:rPr>
        <w:t xml:space="preserve"> Оплата труда и страховые взносы</w:t>
      </w:r>
    </w:p>
    <w:p w14:paraId="64BB4665" w14:textId="77777777" w:rsidR="005B26BB" w:rsidRPr="00F315A5" w:rsidRDefault="005B26BB" w:rsidP="00246B8E">
      <w:pPr>
        <w:spacing w:before="56"/>
        <w:jc w:val="both"/>
        <w:rPr>
          <w:rFonts w:asciiTheme="minorHAnsi" w:hAnsiTheme="minorHAnsi" w:cstheme="minorHAnsi"/>
          <w:b/>
        </w:rPr>
      </w:pPr>
    </w:p>
    <w:p w14:paraId="5D6433EA" w14:textId="7495A97C" w:rsidR="005B26BB" w:rsidRPr="00F315A5" w:rsidRDefault="00804CDF" w:rsidP="00246B8E">
      <w:pPr>
        <w:pStyle w:val="a3"/>
        <w:kinsoku w:val="0"/>
        <w:overflowPunct w:val="0"/>
        <w:ind w:left="0" w:right="104"/>
        <w:jc w:val="both"/>
        <w:rPr>
          <w:rFonts w:asciiTheme="minorHAnsi" w:hAnsiTheme="minorHAnsi" w:cstheme="minorHAnsi"/>
        </w:rPr>
      </w:pPr>
      <w:r w:rsidRPr="00F315A5">
        <w:rPr>
          <w:rFonts w:asciiTheme="minorHAnsi" w:hAnsiTheme="minorHAnsi" w:cstheme="minorHAnsi"/>
        </w:rPr>
        <w:t xml:space="preserve">  </w:t>
      </w:r>
      <w:r w:rsidR="00A041D5" w:rsidRPr="00F315A5">
        <w:rPr>
          <w:rFonts w:asciiTheme="minorHAnsi" w:hAnsiTheme="minorHAnsi" w:cstheme="minorHAnsi"/>
        </w:rPr>
        <w:t xml:space="preserve">Расходы </w:t>
      </w:r>
      <w:r w:rsidR="005B26BB" w:rsidRPr="00F315A5">
        <w:rPr>
          <w:rFonts w:asciiTheme="minorHAnsi" w:hAnsiTheme="minorHAnsi" w:cstheme="minorHAnsi"/>
        </w:rPr>
        <w:t xml:space="preserve">по оплате труда включают в себя заработную плату наемных сотрудников, а также </w:t>
      </w:r>
      <w:r w:rsidR="001E1546" w:rsidRPr="00F315A5">
        <w:rPr>
          <w:rFonts w:asciiTheme="minorHAnsi" w:hAnsiTheme="minorHAnsi" w:cstheme="minorHAnsi"/>
        </w:rPr>
        <w:t xml:space="preserve">   </w:t>
      </w:r>
      <w:r w:rsidR="005B26BB" w:rsidRPr="00F315A5">
        <w:rPr>
          <w:rFonts w:asciiTheme="minorHAnsi" w:hAnsiTheme="minorHAnsi" w:cstheme="minorHAnsi"/>
        </w:rPr>
        <w:t xml:space="preserve">установленные законодательством налоги и </w:t>
      </w:r>
      <w:r w:rsidR="007E1620" w:rsidRPr="00F315A5">
        <w:rPr>
          <w:rFonts w:asciiTheme="minorHAnsi" w:hAnsiTheme="minorHAnsi" w:cstheme="minorHAnsi"/>
        </w:rPr>
        <w:t xml:space="preserve">страховые </w:t>
      </w:r>
      <w:r w:rsidR="005B26BB" w:rsidRPr="00F315A5">
        <w:rPr>
          <w:rFonts w:asciiTheme="minorHAnsi" w:hAnsiTheme="minorHAnsi" w:cstheme="minorHAnsi"/>
        </w:rPr>
        <w:t>взносы</w:t>
      </w:r>
      <w:r w:rsidR="0029622C" w:rsidRPr="00F315A5">
        <w:rPr>
          <w:rFonts w:asciiTheme="minorHAnsi" w:hAnsiTheme="minorHAnsi" w:cstheme="minorHAnsi"/>
        </w:rPr>
        <w:t xml:space="preserve"> </w:t>
      </w:r>
    </w:p>
    <w:p w14:paraId="24DA5E9F" w14:textId="77777777" w:rsidR="007152F3" w:rsidRDefault="007152F3" w:rsidP="00246B8E">
      <w:pPr>
        <w:pStyle w:val="a5"/>
        <w:tabs>
          <w:tab w:val="left" w:pos="810"/>
        </w:tabs>
        <w:kinsoku w:val="0"/>
        <w:overflowPunct w:val="0"/>
        <w:adjustRightInd w:val="0"/>
        <w:ind w:left="385" w:right="102" w:firstLine="0"/>
        <w:jc w:val="both"/>
        <w:rPr>
          <w:rFonts w:asciiTheme="minorHAnsi" w:hAnsiTheme="minorHAnsi" w:cstheme="minorHAnsi"/>
        </w:rPr>
      </w:pPr>
    </w:p>
    <w:p w14:paraId="5B779C68" w14:textId="374947CA" w:rsidR="00A041D5" w:rsidRDefault="00A041D5" w:rsidP="00246B8E">
      <w:pPr>
        <w:pStyle w:val="a5"/>
        <w:tabs>
          <w:tab w:val="left" w:pos="810"/>
        </w:tabs>
        <w:kinsoku w:val="0"/>
        <w:overflowPunct w:val="0"/>
        <w:adjustRightInd w:val="0"/>
        <w:ind w:left="385" w:right="102" w:firstLine="0"/>
        <w:jc w:val="both"/>
        <w:rPr>
          <w:rFonts w:asciiTheme="minorHAnsi" w:hAnsiTheme="minorHAnsi" w:cstheme="minorHAnsi"/>
        </w:rPr>
      </w:pPr>
      <w:r w:rsidRPr="00F315A5">
        <w:rPr>
          <w:rFonts w:asciiTheme="minorHAnsi" w:hAnsiTheme="minorHAnsi" w:cstheme="minorHAnsi"/>
        </w:rPr>
        <w:t xml:space="preserve">- </w:t>
      </w:r>
      <w:r w:rsidR="008002AA" w:rsidRPr="00F315A5">
        <w:rPr>
          <w:rFonts w:asciiTheme="minorHAnsi" w:hAnsiTheme="minorHAnsi" w:cstheme="minorHAnsi"/>
        </w:rPr>
        <w:t>Председател</w:t>
      </w:r>
      <w:r w:rsidR="008002AA">
        <w:rPr>
          <w:rFonts w:asciiTheme="minorHAnsi" w:hAnsiTheme="minorHAnsi" w:cstheme="minorHAnsi"/>
        </w:rPr>
        <w:t>ь исполняет обязанности</w:t>
      </w:r>
      <w:r w:rsidR="008002AA" w:rsidRPr="00F315A5">
        <w:rPr>
          <w:rFonts w:asciiTheme="minorHAnsi" w:hAnsiTheme="minorHAnsi" w:cstheme="minorHAnsi"/>
        </w:rPr>
        <w:t>, предусмотренны</w:t>
      </w:r>
      <w:r w:rsidR="008002AA">
        <w:rPr>
          <w:rFonts w:asciiTheme="minorHAnsi" w:hAnsiTheme="minorHAnsi" w:cstheme="minorHAnsi"/>
        </w:rPr>
        <w:t>е</w:t>
      </w:r>
      <w:r w:rsidR="008002AA" w:rsidRPr="00F315A5">
        <w:rPr>
          <w:rFonts w:asciiTheme="minorHAnsi" w:hAnsiTheme="minorHAnsi" w:cstheme="minorHAnsi"/>
        </w:rPr>
        <w:t xml:space="preserve"> Уставом СНТ</w:t>
      </w:r>
      <w:r w:rsidR="008002AA">
        <w:rPr>
          <w:rFonts w:asciiTheme="minorHAnsi" w:hAnsiTheme="minorHAnsi" w:cstheme="minorHAnsi"/>
        </w:rPr>
        <w:t>, Положением о правлении, должностной инструкцией.</w:t>
      </w:r>
      <w:r w:rsidR="008002AA" w:rsidRPr="00F315A5">
        <w:rPr>
          <w:rFonts w:asciiTheme="minorHAnsi" w:hAnsiTheme="minorHAnsi" w:cstheme="minorHAnsi"/>
        </w:rPr>
        <w:t xml:space="preserve">  Председатель решает оперативные вопросы и задачи, поступающие от членов товарищества и собственников земельных участков, осуществляет планирование развития СНТ и взаимодействие с органами государственной власти, контрагентами</w:t>
      </w:r>
      <w:r w:rsidR="008002AA">
        <w:rPr>
          <w:rFonts w:asciiTheme="minorHAnsi" w:hAnsiTheme="minorHAnsi" w:cstheme="minorHAnsi"/>
        </w:rPr>
        <w:t xml:space="preserve">, </w:t>
      </w:r>
      <w:r w:rsidR="008002AA" w:rsidRPr="00F315A5">
        <w:rPr>
          <w:rFonts w:asciiTheme="minorHAnsi" w:hAnsiTheme="minorHAnsi" w:cstheme="minorHAnsi"/>
        </w:rPr>
        <w:t>своевременно и качественно организует выполнение решений общих собраний, договоров ,обязательств, осуществляет контроль з</w:t>
      </w:r>
      <w:r w:rsidR="008002AA">
        <w:rPr>
          <w:rFonts w:asciiTheme="minorHAnsi" w:hAnsiTheme="minorHAnsi" w:cstheme="minorHAnsi"/>
        </w:rPr>
        <w:t>а</w:t>
      </w:r>
      <w:r w:rsidR="008002AA" w:rsidRPr="00F315A5">
        <w:rPr>
          <w:rFonts w:asciiTheme="minorHAnsi" w:hAnsiTheme="minorHAnsi" w:cstheme="minorHAnsi"/>
        </w:rPr>
        <w:t xml:space="preserve"> энергообеспечением СНТ СН «Мичуринец-2», обеспечивает соблюдение законности в деятельности СНТ, руководит и непосредственно разрабатывает внутренние регламенты, приказы  и другие локальные акты, решает оперативные вопросы и задачи, поступающие от членов товарищества и собственников земельных участков</w:t>
      </w:r>
      <w:r w:rsidR="008002AA">
        <w:rPr>
          <w:rFonts w:asciiTheme="minorHAnsi" w:hAnsiTheme="minorHAnsi" w:cstheme="minorHAnsi"/>
        </w:rPr>
        <w:t xml:space="preserve">, </w:t>
      </w:r>
      <w:r w:rsidR="008002AA" w:rsidRPr="00F315A5">
        <w:rPr>
          <w:rFonts w:asciiTheme="minorHAnsi" w:hAnsiTheme="minorHAnsi" w:cstheme="minorHAnsi"/>
        </w:rPr>
        <w:t>несет материальную ответственность в соответствии с законодательством</w:t>
      </w:r>
      <w:r w:rsidR="00E01C51">
        <w:rPr>
          <w:rFonts w:asciiTheme="minorHAnsi" w:hAnsiTheme="minorHAnsi" w:cstheme="minorHAnsi"/>
        </w:rPr>
        <w:t>.</w:t>
      </w:r>
      <w:r w:rsidR="008002AA">
        <w:rPr>
          <w:rFonts w:asciiTheme="minorHAnsi" w:hAnsiTheme="minorHAnsi" w:cstheme="minorHAnsi"/>
        </w:rPr>
        <w:t xml:space="preserve"> </w:t>
      </w:r>
      <w:r w:rsidR="00E01C51">
        <w:rPr>
          <w:rFonts w:asciiTheme="minorHAnsi" w:hAnsiTheme="minorHAnsi" w:cstheme="minorHAnsi"/>
        </w:rPr>
        <w:t xml:space="preserve">В связи с увеличением объема работ в летний период, изменением МРОТ, предлагается следующее: в период с ноября по март </w:t>
      </w:r>
      <w:r w:rsidR="008002AA" w:rsidRPr="00F315A5">
        <w:rPr>
          <w:rFonts w:asciiTheme="minorHAnsi" w:hAnsiTheme="minorHAnsi" w:cstheme="minorHAnsi"/>
        </w:rPr>
        <w:t xml:space="preserve"> </w:t>
      </w:r>
      <w:r w:rsidR="00E01C51">
        <w:rPr>
          <w:rFonts w:asciiTheme="minorHAnsi" w:hAnsiTheme="minorHAnsi" w:cstheme="minorHAnsi"/>
        </w:rPr>
        <w:t xml:space="preserve"> по </w:t>
      </w:r>
      <w:r w:rsidR="005A381A" w:rsidRPr="00F315A5">
        <w:rPr>
          <w:rFonts w:asciiTheme="minorHAnsi" w:hAnsiTheme="minorHAnsi" w:cstheme="minorHAnsi"/>
        </w:rPr>
        <w:t>3</w:t>
      </w:r>
      <w:r w:rsidR="00F50C7F">
        <w:rPr>
          <w:rFonts w:asciiTheme="minorHAnsi" w:hAnsiTheme="minorHAnsi" w:cstheme="minorHAnsi"/>
        </w:rPr>
        <w:t>0</w:t>
      </w:r>
      <w:r w:rsidR="005A381A" w:rsidRPr="00F315A5">
        <w:rPr>
          <w:rFonts w:asciiTheme="minorHAnsi" w:hAnsiTheme="minorHAnsi" w:cstheme="minorHAnsi"/>
        </w:rPr>
        <w:t xml:space="preserve"> 000</w:t>
      </w:r>
      <w:r w:rsidR="005A381A" w:rsidRPr="00F315A5">
        <w:rPr>
          <w:rFonts w:asciiTheme="minorHAnsi" w:hAnsiTheme="minorHAnsi" w:cstheme="minorHAnsi"/>
          <w:spacing w:val="-5"/>
        </w:rPr>
        <w:t xml:space="preserve"> </w:t>
      </w:r>
      <w:r w:rsidR="005A381A" w:rsidRPr="00F315A5">
        <w:rPr>
          <w:rFonts w:asciiTheme="minorHAnsi" w:hAnsiTheme="minorHAnsi" w:cstheme="minorHAnsi"/>
        </w:rPr>
        <w:t>руб. + Р.К. 15</w:t>
      </w:r>
      <w:proofErr w:type="gramStart"/>
      <w:r w:rsidR="005A381A" w:rsidRPr="00F315A5">
        <w:rPr>
          <w:rFonts w:asciiTheme="minorHAnsi" w:hAnsiTheme="minorHAnsi" w:cstheme="minorHAnsi"/>
        </w:rPr>
        <w:t>%  4500</w:t>
      </w:r>
      <w:proofErr w:type="gramEnd"/>
      <w:r w:rsidR="005A381A" w:rsidRPr="00F315A5">
        <w:rPr>
          <w:rFonts w:asciiTheme="minorHAnsi" w:hAnsiTheme="minorHAnsi" w:cstheme="minorHAnsi"/>
        </w:rPr>
        <w:t xml:space="preserve"> = 34500 рублей в месяц</w:t>
      </w:r>
      <w:r w:rsidR="00016AD4" w:rsidRPr="00F315A5">
        <w:rPr>
          <w:rFonts w:asciiTheme="minorHAnsi" w:hAnsiTheme="minorHAnsi" w:cstheme="minorHAnsi"/>
        </w:rPr>
        <w:t>.</w:t>
      </w:r>
      <w:r w:rsidR="00E01C51">
        <w:rPr>
          <w:rFonts w:asciiTheme="minorHAnsi" w:hAnsiTheme="minorHAnsi" w:cstheme="minorHAnsi"/>
        </w:rPr>
        <w:t xml:space="preserve">, в период с апреля по октябрь по 40 000 </w:t>
      </w:r>
      <w:proofErr w:type="spellStart"/>
      <w:r w:rsidR="00E01C51">
        <w:rPr>
          <w:rFonts w:asciiTheme="minorHAnsi" w:hAnsiTheme="minorHAnsi" w:cstheme="minorHAnsi"/>
        </w:rPr>
        <w:t>руб</w:t>
      </w:r>
      <w:proofErr w:type="spellEnd"/>
      <w:r w:rsidR="00E01C51">
        <w:rPr>
          <w:rFonts w:asciiTheme="minorHAnsi" w:hAnsiTheme="minorHAnsi" w:cstheme="minorHAnsi"/>
        </w:rPr>
        <w:t xml:space="preserve"> + Р.К. 15% 6000 = 46 000 рублей в месяц. </w:t>
      </w:r>
      <w:r w:rsidR="00835D07">
        <w:rPr>
          <w:rFonts w:asciiTheme="minorHAnsi" w:hAnsiTheme="minorHAnsi" w:cstheme="minorHAnsi"/>
        </w:rPr>
        <w:t xml:space="preserve">Для председателя предусмотрен ненормируемый рабочий день с предоставлением 3 (трех) дней оплачиваемого отпуска (3532,42 </w:t>
      </w:r>
      <w:proofErr w:type="spellStart"/>
      <w:r w:rsidR="00835D07">
        <w:rPr>
          <w:rFonts w:asciiTheme="minorHAnsi" w:hAnsiTheme="minorHAnsi" w:cstheme="minorHAnsi"/>
        </w:rPr>
        <w:t>руб</w:t>
      </w:r>
      <w:proofErr w:type="spellEnd"/>
      <w:r w:rsidR="00835D07">
        <w:rPr>
          <w:rFonts w:asciiTheme="minorHAnsi" w:hAnsiTheme="minorHAnsi" w:cstheme="minorHAnsi"/>
        </w:rPr>
        <w:t xml:space="preserve">). Всего за год расходы на оплату труда составят </w:t>
      </w:r>
      <w:r w:rsidR="00E01C51">
        <w:rPr>
          <w:rFonts w:asciiTheme="minorHAnsi" w:hAnsiTheme="minorHAnsi" w:cstheme="minorHAnsi"/>
        </w:rPr>
        <w:t>498 032 ,42</w:t>
      </w:r>
      <w:r w:rsidR="00835D07">
        <w:rPr>
          <w:rFonts w:asciiTheme="minorHAnsi" w:hAnsiTheme="minorHAnsi" w:cstheme="minorHAnsi"/>
        </w:rPr>
        <w:t xml:space="preserve"> руб.</w:t>
      </w:r>
    </w:p>
    <w:p w14:paraId="47E722D1" w14:textId="5BA6FD67" w:rsidR="00835D07" w:rsidRDefault="00835D07" w:rsidP="00246B8E">
      <w:pPr>
        <w:pStyle w:val="a5"/>
        <w:tabs>
          <w:tab w:val="left" w:pos="810"/>
        </w:tabs>
        <w:kinsoku w:val="0"/>
        <w:overflowPunct w:val="0"/>
        <w:adjustRightInd w:val="0"/>
        <w:ind w:left="385" w:right="102" w:firstLine="0"/>
        <w:jc w:val="both"/>
        <w:rPr>
          <w:rFonts w:asciiTheme="minorHAnsi" w:hAnsiTheme="minorHAnsi" w:cstheme="minorHAnsi"/>
        </w:rPr>
      </w:pPr>
      <w:r>
        <w:rPr>
          <w:rFonts w:asciiTheme="minorHAnsi" w:hAnsiTheme="minorHAnsi" w:cstheme="minorHAnsi"/>
        </w:rPr>
        <w:t xml:space="preserve">   - </w:t>
      </w:r>
      <w:r w:rsidRPr="00835D07">
        <w:rPr>
          <w:rFonts w:asciiTheme="minorHAnsi" w:hAnsiTheme="minorHAnsi" w:cstheme="minorHAnsi"/>
        </w:rPr>
        <w:t>Замещение председателя товарищества на время отпуска</w:t>
      </w:r>
      <w:r>
        <w:rPr>
          <w:rFonts w:asciiTheme="minorHAnsi" w:hAnsiTheme="minorHAnsi" w:cstheme="minorHAnsi"/>
        </w:rPr>
        <w:t xml:space="preserve"> - т.к. сметой не предусмотрена ставка заместителя председателя на время очередного отпуска председателя товарищества необходимо предусмотреть кто будет исполнять обязанности на время его отсутствия. Расчет оплаты труда сделан исходя из суммы отпускных за 28 календарных дней председателя товарищества и составляет </w:t>
      </w:r>
      <w:r w:rsidR="00A918BD">
        <w:rPr>
          <w:rFonts w:asciiTheme="minorHAnsi" w:hAnsiTheme="minorHAnsi" w:cstheme="minorHAnsi"/>
        </w:rPr>
        <w:t>38 464 ,17</w:t>
      </w:r>
      <w:r>
        <w:rPr>
          <w:rFonts w:asciiTheme="minorHAnsi" w:hAnsiTheme="minorHAnsi" w:cstheme="minorHAnsi"/>
        </w:rPr>
        <w:t xml:space="preserve"> руб.</w:t>
      </w:r>
    </w:p>
    <w:p w14:paraId="62513554" w14:textId="77777777" w:rsidR="00AA37AE" w:rsidRPr="00F315A5" w:rsidRDefault="00AA37AE" w:rsidP="00246B8E">
      <w:pPr>
        <w:pStyle w:val="a5"/>
        <w:tabs>
          <w:tab w:val="left" w:pos="810"/>
        </w:tabs>
        <w:kinsoku w:val="0"/>
        <w:overflowPunct w:val="0"/>
        <w:adjustRightInd w:val="0"/>
        <w:ind w:left="385" w:right="102" w:firstLine="0"/>
        <w:jc w:val="both"/>
        <w:rPr>
          <w:rFonts w:asciiTheme="minorHAnsi" w:hAnsiTheme="minorHAnsi" w:cstheme="minorHAnsi"/>
        </w:rPr>
      </w:pPr>
    </w:p>
    <w:p w14:paraId="11262610" w14:textId="77777777" w:rsidR="007E1620" w:rsidRPr="00F315A5" w:rsidRDefault="007E1620" w:rsidP="00246B8E">
      <w:pPr>
        <w:pStyle w:val="a5"/>
        <w:tabs>
          <w:tab w:val="left" w:pos="810"/>
        </w:tabs>
        <w:kinsoku w:val="0"/>
        <w:overflowPunct w:val="0"/>
        <w:adjustRightInd w:val="0"/>
        <w:ind w:left="385" w:right="102" w:firstLine="0"/>
        <w:jc w:val="both"/>
        <w:rPr>
          <w:rFonts w:asciiTheme="minorHAnsi" w:hAnsiTheme="minorHAnsi" w:cstheme="minorHAnsi"/>
          <w:highlight w:val="yellow"/>
        </w:rPr>
      </w:pPr>
    </w:p>
    <w:p w14:paraId="45491505" w14:textId="1153CEA7" w:rsidR="00C83552" w:rsidRDefault="00A041D5" w:rsidP="005A381A">
      <w:pPr>
        <w:pStyle w:val="a5"/>
        <w:tabs>
          <w:tab w:val="left" w:pos="810"/>
        </w:tabs>
        <w:kinsoku w:val="0"/>
        <w:overflowPunct w:val="0"/>
        <w:adjustRightInd w:val="0"/>
        <w:ind w:left="385" w:right="102" w:firstLine="0"/>
        <w:jc w:val="both"/>
        <w:rPr>
          <w:rFonts w:asciiTheme="minorHAnsi" w:hAnsiTheme="minorHAnsi" w:cstheme="minorHAnsi"/>
        </w:rPr>
      </w:pPr>
      <w:r w:rsidRPr="00F315A5">
        <w:rPr>
          <w:rFonts w:asciiTheme="minorHAnsi" w:hAnsiTheme="minorHAnsi" w:cstheme="minorHAnsi"/>
        </w:rPr>
        <w:t xml:space="preserve">- </w:t>
      </w:r>
      <w:r w:rsidR="005B26BB" w:rsidRPr="00F315A5">
        <w:rPr>
          <w:rFonts w:asciiTheme="minorHAnsi" w:hAnsiTheme="minorHAnsi" w:cstheme="minorHAnsi"/>
        </w:rPr>
        <w:t xml:space="preserve">Бухгалтер </w:t>
      </w:r>
      <w:r w:rsidR="007152F3">
        <w:rPr>
          <w:rFonts w:asciiTheme="minorHAnsi" w:hAnsiTheme="minorHAnsi" w:cstheme="minorHAnsi"/>
        </w:rPr>
        <w:t>осуществляет</w:t>
      </w:r>
      <w:r w:rsidR="005B26BB" w:rsidRPr="00F315A5">
        <w:rPr>
          <w:rFonts w:asciiTheme="minorHAnsi" w:hAnsiTheme="minorHAnsi" w:cstheme="minorHAnsi"/>
        </w:rPr>
        <w:t xml:space="preserve"> составление первичной документации, формирование платежных документов, обработка поступающих документов от контрагентов, которые оказывают услуги, поставляют материалы, своевременный расчет с контрагентами,</w:t>
      </w:r>
      <w:r w:rsidR="00C83552">
        <w:rPr>
          <w:rFonts w:asciiTheme="minorHAnsi" w:hAnsiTheme="minorHAnsi" w:cstheme="minorHAnsi"/>
        </w:rPr>
        <w:t xml:space="preserve"> производит ежеквартальные сверки с контрагентами путем составления актов сверок,  </w:t>
      </w:r>
      <w:r w:rsidR="005B26BB" w:rsidRPr="00F315A5">
        <w:rPr>
          <w:rFonts w:asciiTheme="minorHAnsi" w:hAnsiTheme="minorHAnsi" w:cstheme="minorHAnsi"/>
        </w:rPr>
        <w:t xml:space="preserve"> соблюдение сроков уплаты налогов и страховых взносов, составление бухгалтерской отчетности и сдача ее в контролирующие органы (ИФНС, ПФР, ФСС, </w:t>
      </w:r>
      <w:r w:rsidRPr="00F315A5">
        <w:rPr>
          <w:rFonts w:asciiTheme="minorHAnsi" w:hAnsiTheme="minorHAnsi" w:cstheme="minorHAnsi"/>
        </w:rPr>
        <w:t>Росстат</w:t>
      </w:r>
      <w:r w:rsidR="005B26BB" w:rsidRPr="00F315A5">
        <w:rPr>
          <w:rFonts w:asciiTheme="minorHAnsi" w:hAnsiTheme="minorHAnsi" w:cstheme="minorHAnsi"/>
        </w:rPr>
        <w:t>) в установленные законодательством сроки, регулярное взаимодействие с этими органами и отправка ответов на поступающие от них запросы, и другие органы муниципального образования, подготовка к ревизионной комиссии, отчету председателя на общем собрании, ведение реестра</w:t>
      </w:r>
      <w:r w:rsidR="007152F3">
        <w:rPr>
          <w:rFonts w:asciiTheme="minorHAnsi" w:hAnsiTheme="minorHAnsi" w:cstheme="minorHAnsi"/>
        </w:rPr>
        <w:t>,</w:t>
      </w:r>
      <w:r w:rsidR="005B26BB" w:rsidRPr="00F315A5">
        <w:rPr>
          <w:rFonts w:asciiTheme="minorHAnsi" w:hAnsiTheme="minorHAnsi" w:cstheme="minorHAnsi"/>
        </w:rPr>
        <w:t xml:space="preserve"> уплаты членских взносов</w:t>
      </w:r>
      <w:r w:rsidRPr="00F315A5">
        <w:rPr>
          <w:rFonts w:asciiTheme="minorHAnsi" w:hAnsiTheme="minorHAnsi" w:cstheme="minorHAnsi"/>
        </w:rPr>
        <w:t xml:space="preserve">, осуществляет сверку с членами товарищества и собственниками земельных участков, выдает справки- </w:t>
      </w:r>
      <w:r w:rsidR="00F50C7F">
        <w:rPr>
          <w:rFonts w:asciiTheme="minorHAnsi" w:hAnsiTheme="minorHAnsi" w:cstheme="minorHAnsi"/>
        </w:rPr>
        <w:t xml:space="preserve">. В связи с увеличением объема работ в летний период, изменением МРОТ, предлагается следующее: в период с ноября по март </w:t>
      </w:r>
      <w:r w:rsidR="00F50C7F" w:rsidRPr="00F315A5">
        <w:rPr>
          <w:rFonts w:asciiTheme="minorHAnsi" w:hAnsiTheme="minorHAnsi" w:cstheme="minorHAnsi"/>
        </w:rPr>
        <w:t xml:space="preserve"> </w:t>
      </w:r>
      <w:r w:rsidR="00F50C7F">
        <w:rPr>
          <w:rFonts w:asciiTheme="minorHAnsi" w:hAnsiTheme="minorHAnsi" w:cstheme="minorHAnsi"/>
        </w:rPr>
        <w:t xml:space="preserve"> по </w:t>
      </w:r>
      <w:r w:rsidR="00F50C7F" w:rsidRPr="00F315A5">
        <w:rPr>
          <w:rFonts w:asciiTheme="minorHAnsi" w:hAnsiTheme="minorHAnsi" w:cstheme="minorHAnsi"/>
        </w:rPr>
        <w:t>3</w:t>
      </w:r>
      <w:r w:rsidR="00F50C7F">
        <w:rPr>
          <w:rFonts w:asciiTheme="minorHAnsi" w:hAnsiTheme="minorHAnsi" w:cstheme="minorHAnsi"/>
        </w:rPr>
        <w:t>0</w:t>
      </w:r>
      <w:r w:rsidR="00F50C7F" w:rsidRPr="00F315A5">
        <w:rPr>
          <w:rFonts w:asciiTheme="minorHAnsi" w:hAnsiTheme="minorHAnsi" w:cstheme="minorHAnsi"/>
        </w:rPr>
        <w:t xml:space="preserve"> 000</w:t>
      </w:r>
      <w:r w:rsidR="00F50C7F" w:rsidRPr="00F315A5">
        <w:rPr>
          <w:rFonts w:asciiTheme="minorHAnsi" w:hAnsiTheme="minorHAnsi" w:cstheme="minorHAnsi"/>
          <w:spacing w:val="-5"/>
        </w:rPr>
        <w:t xml:space="preserve"> </w:t>
      </w:r>
      <w:r w:rsidR="00F50C7F" w:rsidRPr="00F315A5">
        <w:rPr>
          <w:rFonts w:asciiTheme="minorHAnsi" w:hAnsiTheme="minorHAnsi" w:cstheme="minorHAnsi"/>
        </w:rPr>
        <w:t>руб. + Р.К. 15</w:t>
      </w:r>
      <w:proofErr w:type="gramStart"/>
      <w:r w:rsidR="00F50C7F" w:rsidRPr="00F315A5">
        <w:rPr>
          <w:rFonts w:asciiTheme="minorHAnsi" w:hAnsiTheme="minorHAnsi" w:cstheme="minorHAnsi"/>
        </w:rPr>
        <w:t>%  4500</w:t>
      </w:r>
      <w:proofErr w:type="gramEnd"/>
      <w:r w:rsidR="00F50C7F" w:rsidRPr="00F315A5">
        <w:rPr>
          <w:rFonts w:asciiTheme="minorHAnsi" w:hAnsiTheme="minorHAnsi" w:cstheme="minorHAnsi"/>
        </w:rPr>
        <w:t xml:space="preserve"> = 34500 рублей в месяц.</w:t>
      </w:r>
      <w:r w:rsidR="00F50C7F">
        <w:rPr>
          <w:rFonts w:asciiTheme="minorHAnsi" w:hAnsiTheme="minorHAnsi" w:cstheme="minorHAnsi"/>
        </w:rPr>
        <w:t xml:space="preserve">, в период с апреля по октябрь по 35 000 </w:t>
      </w:r>
      <w:proofErr w:type="spellStart"/>
      <w:r w:rsidR="00F50C7F">
        <w:rPr>
          <w:rFonts w:asciiTheme="minorHAnsi" w:hAnsiTheme="minorHAnsi" w:cstheme="minorHAnsi"/>
        </w:rPr>
        <w:t>руб</w:t>
      </w:r>
      <w:proofErr w:type="spellEnd"/>
      <w:r w:rsidR="00F50C7F">
        <w:rPr>
          <w:rFonts w:asciiTheme="minorHAnsi" w:hAnsiTheme="minorHAnsi" w:cstheme="minorHAnsi"/>
        </w:rPr>
        <w:t xml:space="preserve"> + Р.К. 15% 5250 = 35 250 рублей в месяц. Всего за год расходы на оплату труда составят 454 250 </w:t>
      </w:r>
      <w:proofErr w:type="spellStart"/>
      <w:r w:rsidR="00F50C7F">
        <w:rPr>
          <w:rFonts w:asciiTheme="minorHAnsi" w:hAnsiTheme="minorHAnsi" w:cstheme="minorHAnsi"/>
        </w:rPr>
        <w:t>рублй</w:t>
      </w:r>
      <w:proofErr w:type="spellEnd"/>
      <w:r w:rsidR="00F50C7F">
        <w:rPr>
          <w:rFonts w:asciiTheme="minorHAnsi" w:hAnsiTheme="minorHAnsi" w:cstheme="minorHAnsi"/>
        </w:rPr>
        <w:t>.</w:t>
      </w:r>
    </w:p>
    <w:p w14:paraId="7B7D55AC" w14:textId="4B325D4B" w:rsidR="001B5C54" w:rsidRDefault="001B5C54" w:rsidP="005A381A">
      <w:pPr>
        <w:pStyle w:val="a5"/>
        <w:tabs>
          <w:tab w:val="left" w:pos="810"/>
        </w:tabs>
        <w:kinsoku w:val="0"/>
        <w:overflowPunct w:val="0"/>
        <w:adjustRightInd w:val="0"/>
        <w:ind w:left="385" w:right="102" w:firstLine="0"/>
        <w:jc w:val="both"/>
        <w:rPr>
          <w:rFonts w:asciiTheme="minorHAnsi" w:hAnsiTheme="minorHAnsi" w:cstheme="minorHAnsi"/>
        </w:rPr>
      </w:pPr>
      <w:r>
        <w:rPr>
          <w:rFonts w:asciiTheme="minorHAnsi" w:hAnsiTheme="minorHAnsi" w:cstheme="minorHAnsi"/>
        </w:rPr>
        <w:t xml:space="preserve">- </w:t>
      </w:r>
      <w:r w:rsidR="00F50C7F">
        <w:rPr>
          <w:rFonts w:asciiTheme="minorHAnsi" w:hAnsiTheme="minorHAnsi" w:cstheme="minorHAnsi"/>
        </w:rPr>
        <w:t>Ставку м</w:t>
      </w:r>
      <w:r>
        <w:rPr>
          <w:rFonts w:asciiTheme="minorHAnsi" w:hAnsiTheme="minorHAnsi" w:cstheme="minorHAnsi"/>
        </w:rPr>
        <w:t>еханик</w:t>
      </w:r>
      <w:r w:rsidR="00F50C7F">
        <w:rPr>
          <w:rFonts w:asciiTheme="minorHAnsi" w:hAnsiTheme="minorHAnsi" w:cstheme="minorHAnsi"/>
        </w:rPr>
        <w:t>а</w:t>
      </w:r>
      <w:r>
        <w:rPr>
          <w:rFonts w:asciiTheme="minorHAnsi" w:hAnsiTheme="minorHAnsi" w:cstheme="minorHAnsi"/>
        </w:rPr>
        <w:t xml:space="preserve"> </w:t>
      </w:r>
      <w:r w:rsidR="00F50C7F">
        <w:rPr>
          <w:rFonts w:asciiTheme="minorHAnsi" w:hAnsiTheme="minorHAnsi" w:cstheme="minorHAnsi"/>
        </w:rPr>
        <w:t>исключить из штатного расписания</w:t>
      </w:r>
    </w:p>
    <w:p w14:paraId="2DF9EB11" w14:textId="2C93DD1B" w:rsidR="007E1620" w:rsidRPr="00F315A5" w:rsidRDefault="007E1620" w:rsidP="005A381A">
      <w:pPr>
        <w:pStyle w:val="a5"/>
        <w:tabs>
          <w:tab w:val="left" w:pos="810"/>
        </w:tabs>
        <w:kinsoku w:val="0"/>
        <w:overflowPunct w:val="0"/>
        <w:adjustRightInd w:val="0"/>
        <w:ind w:left="385" w:right="102" w:firstLine="0"/>
        <w:jc w:val="both"/>
        <w:rPr>
          <w:rFonts w:asciiTheme="minorHAnsi" w:hAnsiTheme="minorHAnsi" w:cstheme="minorHAnsi"/>
          <w:b/>
          <w:bCs/>
          <w:sz w:val="23"/>
          <w:szCs w:val="23"/>
        </w:rPr>
      </w:pPr>
      <w:r w:rsidRPr="00F315A5">
        <w:rPr>
          <w:rFonts w:asciiTheme="minorHAnsi" w:hAnsiTheme="minorHAnsi" w:cstheme="minorHAnsi"/>
        </w:rPr>
        <w:lastRenderedPageBreak/>
        <w:t xml:space="preserve">- </w:t>
      </w:r>
      <w:r w:rsidR="00706B46" w:rsidRPr="00F315A5">
        <w:rPr>
          <w:rFonts w:asciiTheme="minorHAnsi" w:hAnsiTheme="minorHAnsi" w:cstheme="minorHAnsi"/>
        </w:rPr>
        <w:t>Разнорабочий</w:t>
      </w:r>
      <w:r w:rsidR="000B46DF">
        <w:rPr>
          <w:rFonts w:asciiTheme="minorHAnsi" w:hAnsiTheme="minorHAnsi" w:cstheme="minorHAnsi"/>
        </w:rPr>
        <w:t xml:space="preserve"> </w:t>
      </w:r>
      <w:r w:rsidR="00706B46" w:rsidRPr="00F315A5">
        <w:rPr>
          <w:rFonts w:asciiTheme="minorHAnsi" w:hAnsiTheme="minorHAnsi" w:cstheme="minorHAnsi"/>
        </w:rPr>
        <w:t>-</w:t>
      </w:r>
      <w:r w:rsidR="00934259" w:rsidRPr="00F315A5">
        <w:rPr>
          <w:rFonts w:asciiTheme="minorHAnsi" w:hAnsiTheme="minorHAnsi" w:cstheme="minorHAnsi"/>
        </w:rPr>
        <w:t xml:space="preserve"> </w:t>
      </w:r>
      <w:r w:rsidR="007152F3">
        <w:rPr>
          <w:rFonts w:asciiTheme="minorHAnsi" w:hAnsiTheme="minorHAnsi" w:cstheme="minorHAnsi"/>
        </w:rPr>
        <w:t>осуществляет</w:t>
      </w:r>
      <w:r w:rsidR="00934259" w:rsidRPr="00F315A5">
        <w:rPr>
          <w:rFonts w:asciiTheme="minorHAnsi" w:hAnsiTheme="minorHAnsi" w:cstheme="minorHAnsi"/>
        </w:rPr>
        <w:t xml:space="preserve"> уборку площадки размещения ТКО,</w:t>
      </w:r>
      <w:r w:rsidR="00804CDF" w:rsidRPr="00F315A5">
        <w:rPr>
          <w:rFonts w:asciiTheme="minorHAnsi" w:hAnsiTheme="minorHAnsi" w:cstheme="minorHAnsi"/>
        </w:rPr>
        <w:t xml:space="preserve"> в обязательном порядке после вывоза ТКО,</w:t>
      </w:r>
      <w:r w:rsidR="00934259" w:rsidRPr="00F315A5">
        <w:rPr>
          <w:rFonts w:asciiTheme="minorHAnsi" w:hAnsiTheme="minorHAnsi" w:cstheme="minorHAnsi"/>
        </w:rPr>
        <w:t xml:space="preserve"> уборку снега</w:t>
      </w:r>
      <w:r w:rsidR="00804CDF" w:rsidRPr="00F315A5">
        <w:rPr>
          <w:rFonts w:asciiTheme="minorHAnsi" w:hAnsiTheme="minorHAnsi" w:cstheme="minorHAnsi"/>
        </w:rPr>
        <w:t xml:space="preserve"> у площадки размещения ТКО</w:t>
      </w:r>
      <w:r w:rsidR="00934259" w:rsidRPr="00F315A5">
        <w:rPr>
          <w:rFonts w:asciiTheme="minorHAnsi" w:hAnsiTheme="minorHAnsi" w:cstheme="minorHAnsi"/>
        </w:rPr>
        <w:t xml:space="preserve"> по необходимости</w:t>
      </w:r>
      <w:r w:rsidR="00804CDF" w:rsidRPr="00F315A5">
        <w:rPr>
          <w:rFonts w:asciiTheme="minorHAnsi" w:hAnsiTheme="minorHAnsi" w:cstheme="minorHAnsi"/>
        </w:rPr>
        <w:t>.</w:t>
      </w:r>
      <w:r w:rsidR="00934259" w:rsidRPr="00F315A5">
        <w:rPr>
          <w:rFonts w:asciiTheme="minorHAnsi" w:hAnsiTheme="minorHAnsi" w:cstheme="minorHAnsi"/>
        </w:rPr>
        <w:t xml:space="preserve"> График работы устанавливается трудовым договоро</w:t>
      </w:r>
      <w:r w:rsidR="00804CDF" w:rsidRPr="00F315A5">
        <w:rPr>
          <w:rFonts w:asciiTheme="minorHAnsi" w:hAnsiTheme="minorHAnsi" w:cstheme="minorHAnsi"/>
        </w:rPr>
        <w:t>м</w:t>
      </w:r>
      <w:r w:rsidR="00835D07">
        <w:rPr>
          <w:rFonts w:asciiTheme="minorHAnsi" w:hAnsiTheme="minorHAnsi" w:cstheme="minorHAnsi"/>
        </w:rPr>
        <w:t>.</w:t>
      </w:r>
      <w:r w:rsidR="00A918BD">
        <w:rPr>
          <w:rFonts w:asciiTheme="minorHAnsi" w:hAnsiTheme="minorHAnsi" w:cstheme="minorHAnsi"/>
        </w:rPr>
        <w:t xml:space="preserve"> Планируется занятость ставки в размере 0,65.</w:t>
      </w:r>
      <w:r w:rsidR="00835D07">
        <w:rPr>
          <w:rFonts w:asciiTheme="minorHAnsi" w:hAnsiTheme="minorHAnsi" w:cstheme="minorHAnsi"/>
        </w:rPr>
        <w:t xml:space="preserve"> </w:t>
      </w:r>
      <w:r w:rsidR="00835D07" w:rsidRPr="00F315A5">
        <w:rPr>
          <w:rFonts w:asciiTheme="minorHAnsi" w:hAnsiTheme="minorHAnsi" w:cstheme="minorHAnsi"/>
        </w:rPr>
        <w:t>Предлагаемая сумма для утверждения</w:t>
      </w:r>
      <w:r w:rsidR="00835D07">
        <w:rPr>
          <w:rFonts w:asciiTheme="minorHAnsi" w:hAnsiTheme="minorHAnsi" w:cstheme="minorHAnsi"/>
        </w:rPr>
        <w:t xml:space="preserve"> </w:t>
      </w:r>
      <w:r w:rsidR="00F50C7F">
        <w:rPr>
          <w:rFonts w:asciiTheme="minorHAnsi" w:hAnsiTheme="minorHAnsi" w:cstheme="minorHAnsi"/>
        </w:rPr>
        <w:t>172600</w:t>
      </w:r>
      <w:r w:rsidR="005243DE">
        <w:rPr>
          <w:rFonts w:asciiTheme="minorHAnsi" w:hAnsiTheme="minorHAnsi" w:cstheme="minorHAnsi"/>
        </w:rPr>
        <w:t>,</w:t>
      </w:r>
      <w:proofErr w:type="gramStart"/>
      <w:r w:rsidR="005243DE">
        <w:rPr>
          <w:rFonts w:asciiTheme="minorHAnsi" w:hAnsiTheme="minorHAnsi" w:cstheme="minorHAnsi"/>
        </w:rPr>
        <w:t xml:space="preserve">8 </w:t>
      </w:r>
      <w:r w:rsidR="00F50C7F">
        <w:rPr>
          <w:rFonts w:asciiTheme="minorHAnsi" w:hAnsiTheme="minorHAnsi" w:cstheme="minorHAnsi"/>
        </w:rPr>
        <w:t xml:space="preserve"> рублей</w:t>
      </w:r>
      <w:proofErr w:type="gramEnd"/>
      <w:r w:rsidR="00835D07">
        <w:rPr>
          <w:rFonts w:asciiTheme="minorHAnsi" w:hAnsiTheme="minorHAnsi" w:cstheme="minorHAnsi"/>
        </w:rPr>
        <w:t xml:space="preserve"> </w:t>
      </w:r>
    </w:p>
    <w:p w14:paraId="28C7274C" w14:textId="6CEA13C1" w:rsidR="004A6247" w:rsidRPr="00F315A5" w:rsidRDefault="007E1620" w:rsidP="004A6247">
      <w:pPr>
        <w:pStyle w:val="a5"/>
        <w:tabs>
          <w:tab w:val="left" w:pos="810"/>
        </w:tabs>
        <w:kinsoku w:val="0"/>
        <w:overflowPunct w:val="0"/>
        <w:adjustRightInd w:val="0"/>
        <w:ind w:left="385" w:right="102" w:firstLine="0"/>
        <w:jc w:val="both"/>
        <w:rPr>
          <w:rFonts w:asciiTheme="minorHAnsi" w:hAnsiTheme="minorHAnsi" w:cstheme="minorHAnsi"/>
        </w:rPr>
      </w:pPr>
      <w:r w:rsidRPr="00F315A5">
        <w:rPr>
          <w:rFonts w:asciiTheme="minorHAnsi" w:hAnsiTheme="minorHAnsi" w:cstheme="minorHAnsi"/>
        </w:rPr>
        <w:t xml:space="preserve">- </w:t>
      </w:r>
      <w:r w:rsidR="00174E16">
        <w:rPr>
          <w:rFonts w:asciiTheme="minorHAnsi" w:hAnsiTheme="minorHAnsi" w:cstheme="minorHAnsi"/>
        </w:rPr>
        <w:t xml:space="preserve">Уборщик служебных помещений, 0,3 ставки- своевременная и качественная уборка служебных помещений. </w:t>
      </w:r>
      <w:r w:rsidR="004A6247" w:rsidRPr="00F315A5">
        <w:rPr>
          <w:rFonts w:asciiTheme="minorHAnsi" w:hAnsiTheme="minorHAnsi" w:cstheme="minorHAnsi"/>
        </w:rPr>
        <w:t>Предлагаемая сумма для утверждения</w:t>
      </w:r>
      <w:r w:rsidR="00835D07">
        <w:rPr>
          <w:rFonts w:asciiTheme="minorHAnsi" w:hAnsiTheme="minorHAnsi" w:cstheme="minorHAnsi"/>
        </w:rPr>
        <w:t xml:space="preserve"> </w:t>
      </w:r>
      <w:r w:rsidR="00F50C7F">
        <w:rPr>
          <w:rFonts w:asciiTheme="minorHAnsi" w:hAnsiTheme="minorHAnsi" w:cstheme="minorHAnsi"/>
        </w:rPr>
        <w:t>79 661,88</w:t>
      </w:r>
      <w:r w:rsidR="00FF36A9">
        <w:rPr>
          <w:rFonts w:asciiTheme="minorHAnsi" w:hAnsiTheme="minorHAnsi" w:cstheme="minorHAnsi"/>
        </w:rPr>
        <w:t xml:space="preserve"> руб</w:t>
      </w:r>
      <w:r w:rsidR="00F50C7F">
        <w:rPr>
          <w:rFonts w:asciiTheme="minorHAnsi" w:hAnsiTheme="minorHAnsi" w:cstheme="minorHAnsi"/>
        </w:rPr>
        <w:t>лей</w:t>
      </w:r>
      <w:r w:rsidR="004E356E">
        <w:rPr>
          <w:rFonts w:asciiTheme="minorHAnsi" w:hAnsiTheme="minorHAnsi" w:cstheme="minorHAnsi"/>
        </w:rPr>
        <w:t xml:space="preserve">. </w:t>
      </w:r>
      <w:r w:rsidR="00FF36A9">
        <w:rPr>
          <w:rFonts w:asciiTheme="minorHAnsi" w:hAnsiTheme="minorHAnsi" w:cstheme="minorHAnsi"/>
        </w:rPr>
        <w:t xml:space="preserve"> </w:t>
      </w:r>
    </w:p>
    <w:p w14:paraId="02092D5C" w14:textId="44E4618C" w:rsidR="001E1546" w:rsidRDefault="001E1546" w:rsidP="00FF36A9">
      <w:pPr>
        <w:pStyle w:val="a3"/>
        <w:kinsoku w:val="0"/>
        <w:overflowPunct w:val="0"/>
        <w:spacing w:before="11"/>
        <w:ind w:left="0"/>
        <w:rPr>
          <w:rFonts w:asciiTheme="minorHAnsi" w:hAnsiTheme="minorHAnsi" w:cstheme="minorHAnsi"/>
          <w:b/>
        </w:rPr>
      </w:pPr>
      <w:r w:rsidRPr="00F315A5">
        <w:rPr>
          <w:rFonts w:asciiTheme="minorHAnsi" w:hAnsiTheme="minorHAnsi" w:cstheme="minorHAnsi"/>
          <w:b/>
          <w:bCs/>
          <w:sz w:val="23"/>
          <w:szCs w:val="23"/>
        </w:rPr>
        <w:t xml:space="preserve">2. </w:t>
      </w:r>
      <w:r w:rsidRPr="00F315A5">
        <w:rPr>
          <w:rFonts w:asciiTheme="minorHAnsi" w:hAnsiTheme="minorHAnsi" w:cstheme="minorHAnsi"/>
          <w:b/>
        </w:rPr>
        <w:t xml:space="preserve"> </w:t>
      </w:r>
      <w:r w:rsidR="00FF36A9">
        <w:rPr>
          <w:rFonts w:asciiTheme="minorHAnsi" w:hAnsiTheme="minorHAnsi" w:cstheme="minorHAnsi"/>
          <w:b/>
        </w:rPr>
        <w:t>Единый социальный налог</w:t>
      </w:r>
      <w:r w:rsidRPr="00F315A5">
        <w:rPr>
          <w:rFonts w:asciiTheme="minorHAnsi" w:hAnsiTheme="minorHAnsi" w:cstheme="minorHAnsi"/>
          <w:b/>
        </w:rPr>
        <w:t xml:space="preserve"> от ФОТ</w:t>
      </w:r>
      <w:r w:rsidR="00FF36A9">
        <w:rPr>
          <w:rFonts w:asciiTheme="minorHAnsi" w:hAnsiTheme="minorHAnsi" w:cstheme="minorHAnsi"/>
          <w:b/>
        </w:rPr>
        <w:t>.</w:t>
      </w:r>
    </w:p>
    <w:p w14:paraId="087F0C9B" w14:textId="43F02DE6" w:rsidR="00FF36A9" w:rsidRDefault="00FF36A9" w:rsidP="00FF36A9">
      <w:pPr>
        <w:pStyle w:val="a3"/>
        <w:kinsoku w:val="0"/>
        <w:overflowPunct w:val="0"/>
        <w:spacing w:before="11"/>
        <w:ind w:left="0"/>
        <w:rPr>
          <w:rFonts w:asciiTheme="minorHAnsi" w:hAnsiTheme="minorHAnsi" w:cstheme="minorHAnsi"/>
          <w:bCs/>
        </w:rPr>
      </w:pPr>
      <w:r>
        <w:rPr>
          <w:rFonts w:asciiTheme="minorHAnsi" w:hAnsiTheme="minorHAnsi" w:cstheme="minorHAnsi"/>
          <w:bCs/>
        </w:rPr>
        <w:t xml:space="preserve">В </w:t>
      </w:r>
      <w:r w:rsidRPr="00FF36A9">
        <w:rPr>
          <w:rFonts w:asciiTheme="minorHAnsi" w:hAnsiTheme="minorHAnsi" w:cstheme="minorHAnsi"/>
          <w:bCs/>
        </w:rPr>
        <w:t>202</w:t>
      </w:r>
      <w:r w:rsidR="00022F79">
        <w:rPr>
          <w:rFonts w:asciiTheme="minorHAnsi" w:hAnsiTheme="minorHAnsi" w:cstheme="minorHAnsi"/>
          <w:bCs/>
        </w:rPr>
        <w:t>5</w:t>
      </w:r>
      <w:r w:rsidR="00F50C7F">
        <w:rPr>
          <w:rFonts w:asciiTheme="minorHAnsi" w:hAnsiTheme="minorHAnsi" w:cstheme="minorHAnsi"/>
          <w:bCs/>
        </w:rPr>
        <w:t xml:space="preserve"> </w:t>
      </w:r>
      <w:r w:rsidRPr="00FF36A9">
        <w:rPr>
          <w:rFonts w:asciiTheme="minorHAnsi" w:hAnsiTheme="minorHAnsi" w:cstheme="minorHAnsi"/>
          <w:bCs/>
        </w:rPr>
        <w:t>г</w:t>
      </w:r>
      <w:r>
        <w:rPr>
          <w:rFonts w:asciiTheme="minorHAnsi" w:hAnsiTheme="minorHAnsi" w:cstheme="minorHAnsi"/>
          <w:bCs/>
        </w:rPr>
        <w:t xml:space="preserve"> ставка единого социального налога - 30% </w:t>
      </w:r>
      <w:r w:rsidR="00F50C7F">
        <w:rPr>
          <w:rFonts w:asciiTheme="minorHAnsi" w:hAnsiTheme="minorHAnsi" w:cstheme="minorHAnsi"/>
          <w:bCs/>
        </w:rPr>
        <w:t>-   372 902,78</w:t>
      </w:r>
      <w:r>
        <w:rPr>
          <w:rFonts w:asciiTheme="minorHAnsi" w:hAnsiTheme="minorHAnsi" w:cstheme="minorHAnsi"/>
          <w:bCs/>
        </w:rPr>
        <w:t xml:space="preserve"> </w:t>
      </w:r>
      <w:proofErr w:type="spellStart"/>
      <w:r>
        <w:rPr>
          <w:rFonts w:asciiTheme="minorHAnsi" w:hAnsiTheme="minorHAnsi" w:cstheme="minorHAnsi"/>
          <w:bCs/>
        </w:rPr>
        <w:t>руб</w:t>
      </w:r>
      <w:proofErr w:type="spellEnd"/>
    </w:p>
    <w:p w14:paraId="44C9F9CB" w14:textId="6DF8343D" w:rsidR="00FF36A9" w:rsidRPr="00FF36A9" w:rsidRDefault="00FF36A9" w:rsidP="00FF36A9">
      <w:pPr>
        <w:pStyle w:val="a3"/>
        <w:kinsoku w:val="0"/>
        <w:overflowPunct w:val="0"/>
        <w:spacing w:before="11"/>
        <w:ind w:left="0"/>
        <w:rPr>
          <w:rFonts w:asciiTheme="minorHAnsi" w:hAnsiTheme="minorHAnsi" w:cstheme="minorHAnsi"/>
          <w:bCs/>
        </w:rPr>
      </w:pPr>
      <w:r>
        <w:rPr>
          <w:rFonts w:asciiTheme="minorHAnsi" w:hAnsiTheme="minorHAnsi" w:cstheme="minorHAnsi"/>
          <w:bCs/>
        </w:rPr>
        <w:t xml:space="preserve">Взнос от несчастных случаев на производстве – 0,2 % - </w:t>
      </w:r>
      <w:r w:rsidR="00A918BD">
        <w:rPr>
          <w:rFonts w:asciiTheme="minorHAnsi" w:hAnsiTheme="minorHAnsi" w:cstheme="minorHAnsi"/>
          <w:bCs/>
        </w:rPr>
        <w:t>2</w:t>
      </w:r>
      <w:r w:rsidR="00F50C7F">
        <w:rPr>
          <w:rFonts w:asciiTheme="minorHAnsi" w:hAnsiTheme="minorHAnsi" w:cstheme="minorHAnsi"/>
          <w:bCs/>
        </w:rPr>
        <w:t> 486,02</w:t>
      </w:r>
      <w:r>
        <w:rPr>
          <w:rFonts w:asciiTheme="minorHAnsi" w:hAnsiTheme="minorHAnsi" w:cstheme="minorHAnsi"/>
          <w:bCs/>
        </w:rPr>
        <w:t xml:space="preserve"> </w:t>
      </w:r>
      <w:proofErr w:type="spellStart"/>
      <w:r>
        <w:rPr>
          <w:rFonts w:asciiTheme="minorHAnsi" w:hAnsiTheme="minorHAnsi" w:cstheme="minorHAnsi"/>
          <w:bCs/>
        </w:rPr>
        <w:t>руб</w:t>
      </w:r>
      <w:proofErr w:type="spellEnd"/>
    </w:p>
    <w:p w14:paraId="3000E2DA" w14:textId="78C004A5" w:rsidR="001E1546" w:rsidRPr="00F315A5" w:rsidRDefault="001E1546" w:rsidP="001E1546">
      <w:pPr>
        <w:pStyle w:val="a3"/>
        <w:kinsoku w:val="0"/>
        <w:overflowPunct w:val="0"/>
        <w:spacing w:before="11"/>
        <w:ind w:left="0"/>
        <w:rPr>
          <w:rFonts w:asciiTheme="minorHAnsi" w:hAnsiTheme="minorHAnsi" w:cstheme="minorHAnsi"/>
          <w:b/>
          <w:bCs/>
          <w:sz w:val="23"/>
          <w:szCs w:val="23"/>
        </w:rPr>
      </w:pPr>
      <w:r w:rsidRPr="00F315A5">
        <w:rPr>
          <w:rFonts w:asciiTheme="minorHAnsi" w:hAnsiTheme="minorHAnsi" w:cstheme="minorHAnsi"/>
          <w:b/>
          <w:bCs/>
          <w:sz w:val="23"/>
          <w:szCs w:val="23"/>
        </w:rPr>
        <w:t xml:space="preserve">Итого предлагаемая для утверждения сумма страховых взносов </w:t>
      </w:r>
      <w:r w:rsidR="00F50C7F">
        <w:rPr>
          <w:rFonts w:asciiTheme="minorHAnsi" w:hAnsiTheme="minorHAnsi" w:cstheme="minorHAnsi"/>
          <w:b/>
          <w:bCs/>
          <w:sz w:val="23"/>
          <w:szCs w:val="23"/>
        </w:rPr>
        <w:t xml:space="preserve">375 388,80 </w:t>
      </w:r>
      <w:r w:rsidRPr="00F315A5">
        <w:rPr>
          <w:rFonts w:asciiTheme="minorHAnsi" w:hAnsiTheme="minorHAnsi" w:cstheme="minorHAnsi"/>
          <w:b/>
          <w:bCs/>
          <w:sz w:val="23"/>
          <w:szCs w:val="23"/>
        </w:rPr>
        <w:t>руб</w:t>
      </w:r>
      <w:r w:rsidR="00174E16">
        <w:rPr>
          <w:rFonts w:asciiTheme="minorHAnsi" w:hAnsiTheme="minorHAnsi" w:cstheme="minorHAnsi"/>
          <w:b/>
          <w:bCs/>
          <w:sz w:val="23"/>
          <w:szCs w:val="23"/>
        </w:rPr>
        <w:t xml:space="preserve">. </w:t>
      </w:r>
      <w:r w:rsidRPr="00F315A5">
        <w:rPr>
          <w:rFonts w:asciiTheme="minorHAnsi" w:hAnsiTheme="minorHAnsi" w:cstheme="minorHAnsi"/>
          <w:b/>
          <w:bCs/>
          <w:sz w:val="23"/>
          <w:szCs w:val="23"/>
        </w:rPr>
        <w:t>за год.</w:t>
      </w:r>
    </w:p>
    <w:p w14:paraId="2BFDCA5B" w14:textId="77777777" w:rsidR="001A4E1C" w:rsidRDefault="001A4E1C" w:rsidP="001A4E1C">
      <w:pPr>
        <w:pStyle w:val="a3"/>
        <w:kinsoku w:val="0"/>
        <w:overflowPunct w:val="0"/>
        <w:spacing w:before="11"/>
        <w:ind w:left="0"/>
        <w:rPr>
          <w:rFonts w:asciiTheme="minorHAnsi" w:hAnsiTheme="minorHAnsi" w:cstheme="minorHAnsi"/>
          <w:b/>
          <w:bCs/>
          <w:sz w:val="23"/>
          <w:szCs w:val="23"/>
        </w:rPr>
      </w:pPr>
    </w:p>
    <w:p w14:paraId="29B482DD" w14:textId="3193B33F" w:rsidR="001A4E1C" w:rsidRPr="00F315A5" w:rsidRDefault="001A4E1C" w:rsidP="001A4E1C">
      <w:pPr>
        <w:pStyle w:val="a3"/>
        <w:kinsoku w:val="0"/>
        <w:overflowPunct w:val="0"/>
        <w:spacing w:before="11"/>
        <w:ind w:left="0"/>
        <w:rPr>
          <w:rFonts w:asciiTheme="minorHAnsi" w:hAnsiTheme="minorHAnsi" w:cstheme="minorHAnsi"/>
          <w:b/>
          <w:bCs/>
          <w:sz w:val="23"/>
          <w:szCs w:val="23"/>
        </w:rPr>
      </w:pPr>
      <w:r w:rsidRPr="00F315A5">
        <w:rPr>
          <w:rFonts w:asciiTheme="minorHAnsi" w:hAnsiTheme="minorHAnsi" w:cstheme="minorHAnsi"/>
          <w:b/>
          <w:bCs/>
          <w:sz w:val="23"/>
          <w:szCs w:val="23"/>
        </w:rPr>
        <w:t>Итого предлагаемая для утверждения сумма расходов по оплате труда</w:t>
      </w:r>
      <w:r>
        <w:rPr>
          <w:rFonts w:asciiTheme="minorHAnsi" w:hAnsiTheme="minorHAnsi" w:cstheme="minorHAnsi"/>
          <w:b/>
          <w:bCs/>
          <w:sz w:val="23"/>
          <w:szCs w:val="23"/>
        </w:rPr>
        <w:t xml:space="preserve"> и страховых взносов составляет</w:t>
      </w:r>
      <w:r w:rsidRPr="00F315A5">
        <w:rPr>
          <w:rFonts w:asciiTheme="minorHAnsi" w:hAnsiTheme="minorHAnsi" w:cstheme="minorHAnsi"/>
          <w:b/>
          <w:bCs/>
          <w:sz w:val="23"/>
          <w:szCs w:val="23"/>
        </w:rPr>
        <w:t xml:space="preserve"> </w:t>
      </w:r>
      <w:r w:rsidR="00A918BD">
        <w:rPr>
          <w:rFonts w:asciiTheme="minorHAnsi" w:hAnsiTheme="minorHAnsi" w:cstheme="minorHAnsi"/>
          <w:b/>
          <w:bCs/>
          <w:sz w:val="23"/>
          <w:szCs w:val="23"/>
        </w:rPr>
        <w:t>1</w:t>
      </w:r>
      <w:r w:rsidR="00F50C7F">
        <w:rPr>
          <w:rFonts w:asciiTheme="minorHAnsi" w:hAnsiTheme="minorHAnsi" w:cstheme="minorHAnsi"/>
          <w:b/>
          <w:bCs/>
          <w:sz w:val="23"/>
          <w:szCs w:val="23"/>
        </w:rPr>
        <w:t> 618 398,06</w:t>
      </w:r>
      <w:r>
        <w:rPr>
          <w:rFonts w:asciiTheme="minorHAnsi" w:hAnsiTheme="minorHAnsi" w:cstheme="minorHAnsi"/>
          <w:b/>
          <w:bCs/>
          <w:sz w:val="23"/>
          <w:szCs w:val="23"/>
        </w:rPr>
        <w:t xml:space="preserve"> руб</w:t>
      </w:r>
      <w:r w:rsidRPr="00F315A5">
        <w:rPr>
          <w:rFonts w:asciiTheme="minorHAnsi" w:hAnsiTheme="minorHAnsi" w:cstheme="minorHAnsi"/>
          <w:b/>
          <w:bCs/>
          <w:sz w:val="23"/>
          <w:szCs w:val="23"/>
        </w:rPr>
        <w:t>. за год</w:t>
      </w:r>
      <w:r>
        <w:rPr>
          <w:rFonts w:asciiTheme="minorHAnsi" w:hAnsiTheme="minorHAnsi" w:cstheme="minorHAnsi"/>
          <w:b/>
          <w:bCs/>
          <w:sz w:val="23"/>
          <w:szCs w:val="23"/>
        </w:rPr>
        <w:t>.</w:t>
      </w:r>
    </w:p>
    <w:p w14:paraId="0D0D29A9" w14:textId="77777777" w:rsidR="001A4E1C" w:rsidRDefault="001A4E1C" w:rsidP="001A4E1C">
      <w:pPr>
        <w:pStyle w:val="a3"/>
        <w:kinsoku w:val="0"/>
        <w:overflowPunct w:val="0"/>
        <w:spacing w:before="11"/>
        <w:ind w:left="0"/>
        <w:rPr>
          <w:rFonts w:asciiTheme="minorHAnsi" w:hAnsiTheme="minorHAnsi" w:cstheme="minorHAnsi"/>
          <w:b/>
          <w:bCs/>
          <w:sz w:val="23"/>
          <w:szCs w:val="23"/>
        </w:rPr>
      </w:pPr>
    </w:p>
    <w:p w14:paraId="3CCBEB35" w14:textId="760B24FF" w:rsidR="001E1546" w:rsidRPr="00F315A5" w:rsidRDefault="001E1546" w:rsidP="001E1546">
      <w:pPr>
        <w:pStyle w:val="a3"/>
        <w:kinsoku w:val="0"/>
        <w:overflowPunct w:val="0"/>
        <w:spacing w:before="11"/>
        <w:ind w:left="0"/>
        <w:rPr>
          <w:rFonts w:asciiTheme="minorHAnsi" w:hAnsiTheme="minorHAnsi" w:cstheme="minorHAnsi"/>
          <w:b/>
          <w:bCs/>
          <w:sz w:val="23"/>
          <w:szCs w:val="23"/>
        </w:rPr>
      </w:pPr>
    </w:p>
    <w:p w14:paraId="7D29F6A6" w14:textId="77777777" w:rsidR="00201495" w:rsidRPr="00F315A5" w:rsidRDefault="00201495" w:rsidP="001E1546">
      <w:pPr>
        <w:pStyle w:val="a3"/>
        <w:kinsoku w:val="0"/>
        <w:overflowPunct w:val="0"/>
        <w:spacing w:before="11"/>
        <w:ind w:left="0"/>
        <w:rPr>
          <w:rFonts w:asciiTheme="minorHAnsi" w:hAnsiTheme="minorHAnsi" w:cstheme="minorHAnsi"/>
          <w:b/>
          <w:bCs/>
          <w:sz w:val="23"/>
          <w:szCs w:val="23"/>
        </w:rPr>
      </w:pPr>
    </w:p>
    <w:p w14:paraId="2D6CF814" w14:textId="5FD8958D" w:rsidR="00201495" w:rsidRPr="00F315A5" w:rsidRDefault="00201495" w:rsidP="00201495">
      <w:pPr>
        <w:pStyle w:val="a3"/>
        <w:kinsoku w:val="0"/>
        <w:overflowPunct w:val="0"/>
        <w:spacing w:before="11"/>
        <w:ind w:left="0"/>
        <w:rPr>
          <w:rFonts w:asciiTheme="minorHAnsi" w:hAnsiTheme="minorHAnsi" w:cstheme="minorHAnsi"/>
          <w:b/>
          <w:bCs/>
          <w:sz w:val="23"/>
          <w:szCs w:val="23"/>
        </w:rPr>
      </w:pPr>
      <w:r w:rsidRPr="00F315A5">
        <w:rPr>
          <w:rFonts w:asciiTheme="minorHAnsi" w:hAnsiTheme="minorHAnsi" w:cstheme="minorHAnsi"/>
          <w:b/>
          <w:bCs/>
          <w:sz w:val="23"/>
          <w:szCs w:val="23"/>
        </w:rPr>
        <w:t xml:space="preserve">3. </w:t>
      </w:r>
      <w:r w:rsidRPr="00F315A5">
        <w:rPr>
          <w:rFonts w:asciiTheme="minorHAnsi" w:hAnsiTheme="minorHAnsi" w:cstheme="minorHAnsi"/>
          <w:b/>
        </w:rPr>
        <w:t xml:space="preserve"> </w:t>
      </w:r>
      <w:r w:rsidRPr="00F315A5">
        <w:rPr>
          <w:rFonts w:asciiTheme="minorHAnsi" w:hAnsiTheme="minorHAnsi" w:cstheme="minorHAnsi"/>
          <w:b/>
          <w:bCs/>
          <w:sz w:val="23"/>
          <w:szCs w:val="23"/>
        </w:rPr>
        <w:t>Противопожарная безопасность</w:t>
      </w:r>
      <w:r w:rsidR="00981498">
        <w:rPr>
          <w:rFonts w:asciiTheme="minorHAnsi" w:hAnsiTheme="minorHAnsi" w:cstheme="minorHAnsi"/>
          <w:b/>
          <w:bCs/>
          <w:sz w:val="23"/>
          <w:szCs w:val="23"/>
        </w:rPr>
        <w:t xml:space="preserve"> - </w:t>
      </w:r>
      <w:r w:rsidR="00981498" w:rsidRPr="002131C6">
        <w:rPr>
          <w:rFonts w:asciiTheme="minorHAnsi" w:hAnsiTheme="minorHAnsi" w:cstheme="minorHAnsi"/>
          <w:sz w:val="23"/>
          <w:szCs w:val="23"/>
        </w:rPr>
        <w:t xml:space="preserve">выполнение мероприятий по противопожарной безопасности, </w:t>
      </w:r>
      <w:r w:rsidR="00981498" w:rsidRPr="009D0C56">
        <w:rPr>
          <w:rFonts w:asciiTheme="minorHAnsi" w:hAnsiTheme="minorHAnsi" w:cstheme="minorHAnsi"/>
          <w:sz w:val="23"/>
          <w:szCs w:val="23"/>
        </w:rPr>
        <w:t>приобретение и заправка огнетушителей, пожарных рукавов</w:t>
      </w:r>
      <w:r w:rsidR="00981498">
        <w:rPr>
          <w:rFonts w:asciiTheme="minorHAnsi" w:hAnsiTheme="minorHAnsi" w:cstheme="minorHAnsi"/>
          <w:sz w:val="23"/>
          <w:szCs w:val="23"/>
        </w:rPr>
        <w:t xml:space="preserve">. </w:t>
      </w:r>
      <w:r w:rsidR="00981498" w:rsidRPr="00F315A5">
        <w:rPr>
          <w:rFonts w:asciiTheme="minorHAnsi" w:hAnsiTheme="minorHAnsi" w:cstheme="minorHAnsi"/>
          <w:sz w:val="23"/>
          <w:szCs w:val="23"/>
        </w:rPr>
        <w:t>Предлагаемая сумма для утверждения</w:t>
      </w:r>
      <w:r w:rsidR="00981498">
        <w:rPr>
          <w:rFonts w:asciiTheme="minorHAnsi" w:hAnsiTheme="minorHAnsi" w:cstheme="minorHAnsi"/>
          <w:sz w:val="23"/>
          <w:szCs w:val="23"/>
        </w:rPr>
        <w:t xml:space="preserve"> – </w:t>
      </w:r>
      <w:r w:rsidR="00022F79">
        <w:rPr>
          <w:rFonts w:asciiTheme="minorHAnsi" w:hAnsiTheme="minorHAnsi" w:cstheme="minorHAnsi"/>
          <w:sz w:val="23"/>
          <w:szCs w:val="23"/>
        </w:rPr>
        <w:t>10</w:t>
      </w:r>
      <w:r w:rsidR="00981498">
        <w:rPr>
          <w:rFonts w:asciiTheme="minorHAnsi" w:hAnsiTheme="minorHAnsi" w:cstheme="minorHAnsi"/>
          <w:sz w:val="23"/>
          <w:szCs w:val="23"/>
        </w:rPr>
        <w:t> 000 руб.</w:t>
      </w:r>
    </w:p>
    <w:p w14:paraId="5A48CEB5" w14:textId="77777777" w:rsidR="00976ED1" w:rsidRDefault="00976ED1" w:rsidP="00201495">
      <w:pPr>
        <w:pStyle w:val="a3"/>
        <w:kinsoku w:val="0"/>
        <w:overflowPunct w:val="0"/>
        <w:spacing w:before="11"/>
        <w:ind w:left="0"/>
        <w:rPr>
          <w:rFonts w:asciiTheme="minorHAnsi" w:hAnsiTheme="minorHAnsi" w:cstheme="minorHAnsi"/>
          <w:b/>
          <w:bCs/>
          <w:sz w:val="23"/>
          <w:szCs w:val="23"/>
        </w:rPr>
      </w:pPr>
    </w:p>
    <w:p w14:paraId="61625698" w14:textId="1EEF381F" w:rsidR="00201495" w:rsidRPr="00F315A5" w:rsidRDefault="00201495" w:rsidP="00201495">
      <w:pPr>
        <w:pStyle w:val="a3"/>
        <w:kinsoku w:val="0"/>
        <w:overflowPunct w:val="0"/>
        <w:spacing w:before="11"/>
        <w:ind w:left="0"/>
        <w:rPr>
          <w:rFonts w:asciiTheme="minorHAnsi" w:hAnsiTheme="minorHAnsi" w:cstheme="minorHAnsi"/>
          <w:b/>
          <w:bCs/>
          <w:sz w:val="23"/>
          <w:szCs w:val="23"/>
        </w:rPr>
      </w:pPr>
      <w:r w:rsidRPr="00F315A5">
        <w:rPr>
          <w:rFonts w:asciiTheme="minorHAnsi" w:hAnsiTheme="minorHAnsi" w:cstheme="minorHAnsi"/>
          <w:b/>
          <w:bCs/>
          <w:sz w:val="23"/>
          <w:szCs w:val="23"/>
        </w:rPr>
        <w:t>4. Содержание дорог</w:t>
      </w:r>
      <w:r w:rsidR="003D1CDD" w:rsidRPr="00F315A5">
        <w:rPr>
          <w:rFonts w:asciiTheme="minorHAnsi" w:hAnsiTheme="minorHAnsi" w:cstheme="minorHAnsi"/>
          <w:b/>
          <w:bCs/>
          <w:sz w:val="23"/>
          <w:szCs w:val="23"/>
        </w:rPr>
        <w:t>:</w:t>
      </w:r>
    </w:p>
    <w:p w14:paraId="08B34097" w14:textId="3FBDD36B" w:rsidR="00F235D8" w:rsidRPr="00F315A5" w:rsidRDefault="00F235D8" w:rsidP="00F235D8">
      <w:pPr>
        <w:pStyle w:val="a5"/>
        <w:numPr>
          <w:ilvl w:val="0"/>
          <w:numId w:val="16"/>
        </w:numPr>
        <w:spacing w:before="56"/>
        <w:jc w:val="both"/>
        <w:rPr>
          <w:rFonts w:asciiTheme="minorHAnsi" w:hAnsiTheme="minorHAnsi" w:cstheme="minorHAnsi"/>
          <w:bCs/>
        </w:rPr>
      </w:pPr>
      <w:r w:rsidRPr="00F315A5">
        <w:rPr>
          <w:rFonts w:asciiTheme="minorHAnsi" w:hAnsiTheme="minorHAnsi" w:cstheme="minorHAnsi"/>
          <w:sz w:val="23"/>
          <w:szCs w:val="23"/>
        </w:rPr>
        <w:t xml:space="preserve">Очистка дорог в зимнее время – сумма зависит от типа техники, свободной на момент </w:t>
      </w:r>
      <w:r w:rsidR="006B41CC">
        <w:rPr>
          <w:rFonts w:asciiTheme="minorHAnsi" w:hAnsiTheme="minorHAnsi" w:cstheme="minorHAnsi"/>
          <w:sz w:val="23"/>
          <w:szCs w:val="23"/>
        </w:rPr>
        <w:t>ч</w:t>
      </w:r>
      <w:r w:rsidRPr="00F315A5">
        <w:rPr>
          <w:rFonts w:asciiTheme="minorHAnsi" w:hAnsiTheme="minorHAnsi" w:cstheme="minorHAnsi"/>
          <w:sz w:val="23"/>
          <w:szCs w:val="23"/>
        </w:rPr>
        <w:t xml:space="preserve">истки дорог, от этого зависит продолжительность работы техники, также следует учесть величину снежного покрова и периодичность чистки. Заложено в смету </w:t>
      </w:r>
      <w:r w:rsidR="00A918BD">
        <w:rPr>
          <w:rFonts w:asciiTheme="minorHAnsi" w:hAnsiTheme="minorHAnsi" w:cstheme="minorHAnsi"/>
          <w:sz w:val="23"/>
          <w:szCs w:val="23"/>
        </w:rPr>
        <w:t>2</w:t>
      </w:r>
      <w:r w:rsidR="00022F79">
        <w:rPr>
          <w:rFonts w:asciiTheme="minorHAnsi" w:hAnsiTheme="minorHAnsi" w:cstheme="minorHAnsi"/>
          <w:sz w:val="23"/>
          <w:szCs w:val="23"/>
        </w:rPr>
        <w:t>15</w:t>
      </w:r>
      <w:r w:rsidRPr="00F315A5">
        <w:rPr>
          <w:rFonts w:asciiTheme="minorHAnsi" w:hAnsiTheme="minorHAnsi" w:cstheme="minorHAnsi"/>
          <w:sz w:val="23"/>
          <w:szCs w:val="23"/>
        </w:rPr>
        <w:t xml:space="preserve"> часов по 2</w:t>
      </w:r>
      <w:r w:rsidR="00A918BD">
        <w:rPr>
          <w:rFonts w:asciiTheme="minorHAnsi" w:hAnsiTheme="minorHAnsi" w:cstheme="minorHAnsi"/>
          <w:sz w:val="23"/>
          <w:szCs w:val="23"/>
        </w:rPr>
        <w:t>0</w:t>
      </w:r>
      <w:r w:rsidRPr="00F315A5">
        <w:rPr>
          <w:rFonts w:asciiTheme="minorHAnsi" w:hAnsiTheme="minorHAnsi" w:cstheme="minorHAnsi"/>
          <w:sz w:val="23"/>
          <w:szCs w:val="23"/>
        </w:rPr>
        <w:t xml:space="preserve">00 рублей за </w:t>
      </w:r>
      <w:proofErr w:type="spellStart"/>
      <w:r w:rsidRPr="00F315A5">
        <w:rPr>
          <w:rFonts w:asciiTheme="minorHAnsi" w:hAnsiTheme="minorHAnsi" w:cstheme="minorHAnsi"/>
          <w:sz w:val="23"/>
          <w:szCs w:val="23"/>
        </w:rPr>
        <w:t>маш</w:t>
      </w:r>
      <w:proofErr w:type="spellEnd"/>
      <w:r w:rsidRPr="00F315A5">
        <w:rPr>
          <w:rFonts w:asciiTheme="minorHAnsi" w:hAnsiTheme="minorHAnsi" w:cstheme="minorHAnsi"/>
          <w:sz w:val="23"/>
          <w:szCs w:val="23"/>
        </w:rPr>
        <w:t>/час.</w:t>
      </w:r>
      <w:r w:rsidR="001A37AD">
        <w:rPr>
          <w:rFonts w:asciiTheme="minorHAnsi" w:hAnsiTheme="minorHAnsi" w:cstheme="minorHAnsi"/>
          <w:sz w:val="23"/>
          <w:szCs w:val="23"/>
        </w:rPr>
        <w:t xml:space="preserve"> </w:t>
      </w:r>
      <w:r w:rsidR="00F50C7F">
        <w:rPr>
          <w:rFonts w:asciiTheme="minorHAnsi" w:hAnsiTheme="minorHAnsi" w:cstheme="minorHAnsi"/>
          <w:sz w:val="23"/>
          <w:szCs w:val="23"/>
        </w:rPr>
        <w:t>З</w:t>
      </w:r>
      <w:r w:rsidR="00F50C7F" w:rsidRPr="00F50C7F">
        <w:rPr>
          <w:rFonts w:asciiTheme="minorHAnsi" w:hAnsiTheme="minorHAnsi" w:cstheme="minorHAnsi"/>
          <w:sz w:val="23"/>
          <w:szCs w:val="23"/>
        </w:rPr>
        <w:t xml:space="preserve">а </w:t>
      </w:r>
      <w:r w:rsidR="00022F79">
        <w:rPr>
          <w:rFonts w:asciiTheme="minorHAnsi" w:hAnsiTheme="minorHAnsi" w:cstheme="minorHAnsi"/>
          <w:sz w:val="23"/>
          <w:szCs w:val="23"/>
        </w:rPr>
        <w:t>декабрь 2023 -</w:t>
      </w:r>
      <w:r w:rsidR="00F50C7F" w:rsidRPr="00F50C7F">
        <w:rPr>
          <w:rFonts w:asciiTheme="minorHAnsi" w:hAnsiTheme="minorHAnsi" w:cstheme="minorHAnsi"/>
          <w:sz w:val="23"/>
          <w:szCs w:val="23"/>
        </w:rPr>
        <w:t xml:space="preserve">март 2024 г израсходовано </w:t>
      </w:r>
      <w:r w:rsidR="00022F79">
        <w:rPr>
          <w:rFonts w:asciiTheme="minorHAnsi" w:hAnsiTheme="minorHAnsi" w:cstheme="minorHAnsi"/>
          <w:sz w:val="23"/>
          <w:szCs w:val="23"/>
        </w:rPr>
        <w:t>402</w:t>
      </w:r>
      <w:r w:rsidR="00F50C7F" w:rsidRPr="00F50C7F">
        <w:rPr>
          <w:rFonts w:asciiTheme="minorHAnsi" w:hAnsiTheme="minorHAnsi" w:cstheme="minorHAnsi"/>
          <w:sz w:val="23"/>
          <w:szCs w:val="23"/>
        </w:rPr>
        <w:t xml:space="preserve"> </w:t>
      </w:r>
      <w:proofErr w:type="spellStart"/>
      <w:r w:rsidR="00F50C7F" w:rsidRPr="00F50C7F">
        <w:rPr>
          <w:rFonts w:asciiTheme="minorHAnsi" w:hAnsiTheme="minorHAnsi" w:cstheme="minorHAnsi"/>
          <w:sz w:val="23"/>
          <w:szCs w:val="23"/>
        </w:rPr>
        <w:t>тыс.руб</w:t>
      </w:r>
      <w:proofErr w:type="spellEnd"/>
      <w:r w:rsidR="003A2F47">
        <w:rPr>
          <w:rFonts w:asciiTheme="minorHAnsi" w:hAnsiTheme="minorHAnsi" w:cstheme="minorHAnsi"/>
          <w:sz w:val="23"/>
          <w:szCs w:val="23"/>
        </w:rPr>
        <w:t xml:space="preserve">. </w:t>
      </w:r>
      <w:r w:rsidRPr="00F315A5">
        <w:rPr>
          <w:rFonts w:asciiTheme="minorHAnsi" w:hAnsiTheme="minorHAnsi" w:cstheme="minorHAnsi"/>
          <w:sz w:val="23"/>
          <w:szCs w:val="23"/>
        </w:rPr>
        <w:t xml:space="preserve">Предлагаемая сумма для утверждения </w:t>
      </w:r>
      <w:r w:rsidRPr="00A918BD">
        <w:rPr>
          <w:rFonts w:asciiTheme="minorHAnsi" w:hAnsiTheme="minorHAnsi" w:cstheme="minorHAnsi"/>
          <w:sz w:val="23"/>
          <w:szCs w:val="23"/>
        </w:rPr>
        <w:t xml:space="preserve">– </w:t>
      </w:r>
      <w:r w:rsidR="004B3130" w:rsidRPr="00A918BD">
        <w:rPr>
          <w:rFonts w:asciiTheme="minorHAnsi" w:hAnsiTheme="minorHAnsi" w:cstheme="minorHAnsi"/>
          <w:sz w:val="23"/>
          <w:szCs w:val="23"/>
        </w:rPr>
        <w:t>4</w:t>
      </w:r>
      <w:r w:rsidR="003A2F47">
        <w:rPr>
          <w:rFonts w:asciiTheme="minorHAnsi" w:hAnsiTheme="minorHAnsi" w:cstheme="minorHAnsi"/>
          <w:sz w:val="23"/>
          <w:szCs w:val="23"/>
        </w:rPr>
        <w:t>3</w:t>
      </w:r>
      <w:r w:rsidRPr="00A918BD">
        <w:rPr>
          <w:rFonts w:asciiTheme="minorHAnsi" w:hAnsiTheme="minorHAnsi" w:cstheme="minorHAnsi"/>
          <w:sz w:val="23"/>
          <w:szCs w:val="23"/>
        </w:rPr>
        <w:t>0 000 рублей</w:t>
      </w:r>
      <w:r w:rsidRPr="00F315A5">
        <w:rPr>
          <w:rFonts w:asciiTheme="minorHAnsi" w:hAnsiTheme="minorHAnsi" w:cstheme="minorHAnsi"/>
          <w:sz w:val="23"/>
          <w:szCs w:val="23"/>
        </w:rPr>
        <w:t xml:space="preserve"> за год.</w:t>
      </w:r>
    </w:p>
    <w:p w14:paraId="0965A38A" w14:textId="54E58BAF" w:rsidR="005243DE" w:rsidRPr="00F315A5" w:rsidRDefault="00981498" w:rsidP="005243DE">
      <w:pPr>
        <w:pStyle w:val="a5"/>
        <w:numPr>
          <w:ilvl w:val="0"/>
          <w:numId w:val="16"/>
        </w:numPr>
        <w:spacing w:before="56"/>
        <w:jc w:val="both"/>
        <w:rPr>
          <w:rFonts w:asciiTheme="minorHAnsi" w:hAnsiTheme="minorHAnsi" w:cstheme="minorHAnsi"/>
          <w:bCs/>
        </w:rPr>
      </w:pPr>
      <w:r w:rsidRPr="007B0884">
        <w:rPr>
          <w:rFonts w:asciiTheme="minorHAnsi" w:hAnsiTheme="minorHAnsi" w:cstheme="minorHAnsi"/>
          <w:sz w:val="23"/>
          <w:szCs w:val="23"/>
        </w:rPr>
        <w:t xml:space="preserve">Ремонт дорог </w:t>
      </w:r>
      <w:r w:rsidR="00022F79">
        <w:rPr>
          <w:rFonts w:asciiTheme="minorHAnsi" w:hAnsiTheme="minorHAnsi" w:cstheme="minorHAnsi"/>
          <w:sz w:val="23"/>
          <w:szCs w:val="23"/>
        </w:rPr>
        <w:t>–</w:t>
      </w:r>
      <w:r w:rsidRPr="007B0884">
        <w:rPr>
          <w:rFonts w:asciiTheme="minorHAnsi" w:hAnsiTheme="minorHAnsi" w:cstheme="minorHAnsi"/>
          <w:sz w:val="23"/>
          <w:szCs w:val="23"/>
        </w:rPr>
        <w:t xml:space="preserve"> </w:t>
      </w:r>
      <w:bookmarkStart w:id="1" w:name="_Hlk174655855"/>
      <w:r w:rsidR="00022F79">
        <w:rPr>
          <w:rFonts w:asciiTheme="minorHAnsi" w:hAnsiTheme="minorHAnsi" w:cstheme="minorHAnsi"/>
          <w:sz w:val="23"/>
          <w:szCs w:val="23"/>
        </w:rPr>
        <w:t>Продолжить работы по ремонту дорог.</w:t>
      </w:r>
      <w:r w:rsidR="003A2F47">
        <w:rPr>
          <w:rFonts w:asciiTheme="minorHAnsi" w:hAnsiTheme="minorHAnsi" w:cstheme="minorHAnsi"/>
          <w:sz w:val="23"/>
          <w:szCs w:val="23"/>
        </w:rPr>
        <w:t xml:space="preserve"> </w:t>
      </w:r>
      <w:r w:rsidR="003A2F47" w:rsidRPr="003A2F47">
        <w:rPr>
          <w:rFonts w:asciiTheme="minorHAnsi" w:hAnsiTheme="minorHAnsi" w:cstheme="minorHAnsi"/>
          <w:sz w:val="23"/>
          <w:szCs w:val="23"/>
        </w:rPr>
        <w:t>Выбор улиц, на которых необходим ремонт решается на заседании правления.</w:t>
      </w:r>
      <w:r w:rsidR="00E46105" w:rsidRPr="007B0884">
        <w:rPr>
          <w:rFonts w:asciiTheme="minorHAnsi" w:hAnsiTheme="minorHAnsi" w:cstheme="minorHAnsi"/>
          <w:sz w:val="23"/>
          <w:szCs w:val="23"/>
        </w:rPr>
        <w:t xml:space="preserve"> </w:t>
      </w:r>
      <w:r w:rsidR="004E356E">
        <w:rPr>
          <w:rFonts w:asciiTheme="minorHAnsi" w:hAnsiTheme="minorHAnsi" w:cstheme="minorHAnsi"/>
          <w:sz w:val="23"/>
          <w:szCs w:val="23"/>
        </w:rPr>
        <w:t>П</w:t>
      </w:r>
      <w:r w:rsidR="004E356E">
        <w:rPr>
          <w:rFonts w:cstheme="minorHAnsi"/>
          <w:bCs/>
        </w:rPr>
        <w:t>оступило</w:t>
      </w:r>
      <w:r w:rsidR="004E356E" w:rsidRPr="004C3919">
        <w:rPr>
          <w:rFonts w:cstheme="minorHAnsi"/>
          <w:bCs/>
        </w:rPr>
        <w:t xml:space="preserve"> коммерческое предложение на ремонт дорог СНТ</w:t>
      </w:r>
      <w:r w:rsidR="004E356E">
        <w:rPr>
          <w:rFonts w:cstheme="minorHAnsi"/>
          <w:bCs/>
        </w:rPr>
        <w:t xml:space="preserve"> в 2024 году </w:t>
      </w:r>
      <w:r w:rsidR="004E356E" w:rsidRPr="004C3919">
        <w:rPr>
          <w:rFonts w:cstheme="minorHAnsi"/>
          <w:bCs/>
        </w:rPr>
        <w:t>от ООО "</w:t>
      </w:r>
      <w:proofErr w:type="spellStart"/>
      <w:r w:rsidR="004E356E" w:rsidRPr="004C3919">
        <w:rPr>
          <w:rFonts w:cstheme="minorHAnsi"/>
          <w:bCs/>
        </w:rPr>
        <w:t>АрмДорСтрой</w:t>
      </w:r>
      <w:proofErr w:type="spellEnd"/>
      <w:r w:rsidR="004E356E" w:rsidRPr="004C3919">
        <w:rPr>
          <w:rFonts w:cstheme="minorHAnsi"/>
          <w:bCs/>
        </w:rPr>
        <w:t xml:space="preserve">" на отсыпку щебнем по цене 1760 </w:t>
      </w:r>
      <w:proofErr w:type="spellStart"/>
      <w:r w:rsidR="004E356E" w:rsidRPr="004C3919">
        <w:rPr>
          <w:rFonts w:cstheme="minorHAnsi"/>
          <w:bCs/>
        </w:rPr>
        <w:t>руб</w:t>
      </w:r>
      <w:proofErr w:type="spellEnd"/>
      <w:r w:rsidR="004E356E">
        <w:rPr>
          <w:rFonts w:cstheme="minorHAnsi"/>
          <w:bCs/>
        </w:rPr>
        <w:t>/</w:t>
      </w:r>
      <w:proofErr w:type="spellStart"/>
      <w:proofErr w:type="gramStart"/>
      <w:r w:rsidR="004E356E">
        <w:rPr>
          <w:rFonts w:cstheme="minorHAnsi"/>
          <w:bCs/>
        </w:rPr>
        <w:t>м.пог</w:t>
      </w:r>
      <w:proofErr w:type="spellEnd"/>
      <w:proofErr w:type="gramEnd"/>
      <w:r w:rsidR="004E356E">
        <w:rPr>
          <w:rFonts w:cstheme="minorHAnsi"/>
          <w:bCs/>
        </w:rPr>
        <w:t>. В 2025 году запланировано отремонтировать 1500 м дорог по ценам данного коммерческого предложения на сумму 2</w:t>
      </w:r>
      <w:r w:rsidR="00087AD8">
        <w:rPr>
          <w:rFonts w:cstheme="minorHAnsi"/>
          <w:bCs/>
        </w:rPr>
        <w:t> </w:t>
      </w:r>
      <w:r w:rsidR="004E356E">
        <w:rPr>
          <w:rFonts w:cstheme="minorHAnsi"/>
          <w:bCs/>
        </w:rPr>
        <w:t>640</w:t>
      </w:r>
      <w:r w:rsidR="00087AD8">
        <w:rPr>
          <w:rFonts w:cstheme="minorHAnsi"/>
          <w:bCs/>
        </w:rPr>
        <w:t xml:space="preserve"> 000 рублей. </w:t>
      </w:r>
      <w:r w:rsidR="004E356E" w:rsidRPr="004C3919">
        <w:rPr>
          <w:rFonts w:cstheme="minorHAnsi"/>
          <w:bCs/>
        </w:rPr>
        <w:t>Данное предложение включает планировку земляного полотна шириной 3,2 м, уплотнение катком, у</w:t>
      </w:r>
      <w:r w:rsidR="004E356E">
        <w:rPr>
          <w:rFonts w:cstheme="minorHAnsi"/>
          <w:bCs/>
        </w:rPr>
        <w:t>с</w:t>
      </w:r>
      <w:r w:rsidR="004E356E" w:rsidRPr="004C3919">
        <w:rPr>
          <w:rFonts w:cstheme="minorHAnsi"/>
          <w:bCs/>
        </w:rPr>
        <w:t>тройство покрытия из щебня фракции 20-40, стоимость щебня и его транспортировка</w:t>
      </w:r>
      <w:r w:rsidR="00087AD8">
        <w:rPr>
          <w:rFonts w:cstheme="minorHAnsi"/>
          <w:bCs/>
        </w:rPr>
        <w:t>.</w:t>
      </w:r>
      <w:r w:rsidR="00022F79">
        <w:rPr>
          <w:rFonts w:asciiTheme="minorHAnsi" w:hAnsiTheme="minorHAnsi" w:cstheme="minorHAnsi"/>
          <w:sz w:val="23"/>
          <w:szCs w:val="23"/>
        </w:rPr>
        <w:t xml:space="preserve"> </w:t>
      </w:r>
      <w:r w:rsidR="0042093B">
        <w:rPr>
          <w:rFonts w:asciiTheme="minorHAnsi" w:hAnsiTheme="minorHAnsi" w:cstheme="minorHAnsi"/>
          <w:sz w:val="23"/>
          <w:szCs w:val="23"/>
        </w:rPr>
        <w:t xml:space="preserve">В связи с инфляцией возможны корректировки в 2025 году по объемам. </w:t>
      </w:r>
      <w:r w:rsidR="00087AD8">
        <w:rPr>
          <w:rFonts w:asciiTheme="minorHAnsi" w:hAnsiTheme="minorHAnsi" w:cstheme="minorHAnsi"/>
          <w:sz w:val="23"/>
          <w:szCs w:val="23"/>
        </w:rPr>
        <w:t>З</w:t>
      </w:r>
      <w:r w:rsidR="00022F79">
        <w:rPr>
          <w:rFonts w:asciiTheme="minorHAnsi" w:hAnsiTheme="minorHAnsi" w:cstheme="minorHAnsi"/>
          <w:sz w:val="23"/>
          <w:szCs w:val="23"/>
        </w:rPr>
        <w:t>а счет членских взносов п</w:t>
      </w:r>
      <w:r w:rsidR="005243DE" w:rsidRPr="00F315A5">
        <w:rPr>
          <w:rFonts w:asciiTheme="minorHAnsi" w:hAnsiTheme="minorHAnsi" w:cstheme="minorHAnsi"/>
          <w:sz w:val="23"/>
          <w:szCs w:val="23"/>
        </w:rPr>
        <w:t xml:space="preserve">редлагаемая сумма для утверждения </w:t>
      </w:r>
      <w:r w:rsidR="005243DE" w:rsidRPr="00A918BD">
        <w:rPr>
          <w:rFonts w:asciiTheme="minorHAnsi" w:hAnsiTheme="minorHAnsi" w:cstheme="minorHAnsi"/>
          <w:sz w:val="23"/>
          <w:szCs w:val="23"/>
        </w:rPr>
        <w:t xml:space="preserve">– </w:t>
      </w:r>
      <w:r w:rsidR="00087AD8">
        <w:rPr>
          <w:rFonts w:asciiTheme="minorHAnsi" w:hAnsiTheme="minorHAnsi" w:cstheme="minorHAnsi"/>
          <w:sz w:val="23"/>
          <w:szCs w:val="23"/>
        </w:rPr>
        <w:t>2 090</w:t>
      </w:r>
      <w:r w:rsidR="005243DE" w:rsidRPr="00A918BD">
        <w:rPr>
          <w:rFonts w:asciiTheme="minorHAnsi" w:hAnsiTheme="minorHAnsi" w:cstheme="minorHAnsi"/>
          <w:sz w:val="23"/>
          <w:szCs w:val="23"/>
        </w:rPr>
        <w:t> 000 рублей</w:t>
      </w:r>
      <w:r w:rsidR="005243DE" w:rsidRPr="00F315A5">
        <w:rPr>
          <w:rFonts w:asciiTheme="minorHAnsi" w:hAnsiTheme="minorHAnsi" w:cstheme="minorHAnsi"/>
          <w:sz w:val="23"/>
          <w:szCs w:val="23"/>
        </w:rPr>
        <w:t xml:space="preserve"> за год</w:t>
      </w:r>
      <w:r w:rsidR="00087AD8">
        <w:rPr>
          <w:rFonts w:asciiTheme="minorHAnsi" w:hAnsiTheme="minorHAnsi" w:cstheme="minorHAnsi"/>
          <w:sz w:val="23"/>
          <w:szCs w:val="23"/>
        </w:rPr>
        <w:t>, оставшуюся сумму в размере – 550 000 рублей отнести за счет неиспользованных средств за прошлые периоды.</w:t>
      </w:r>
    </w:p>
    <w:p w14:paraId="3D81B25C" w14:textId="41CCAE1F" w:rsidR="003D1CDD" w:rsidRPr="00F315A5" w:rsidRDefault="00201495" w:rsidP="003D1CDD">
      <w:pPr>
        <w:pStyle w:val="a3"/>
        <w:kinsoku w:val="0"/>
        <w:overflowPunct w:val="0"/>
        <w:spacing w:before="11"/>
        <w:ind w:left="0"/>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   </w:t>
      </w:r>
      <w:r w:rsidR="003D1CDD" w:rsidRPr="00F315A5">
        <w:rPr>
          <w:rFonts w:asciiTheme="minorHAnsi" w:hAnsiTheme="minorHAnsi" w:cstheme="minorHAnsi"/>
          <w:b/>
          <w:bCs/>
          <w:sz w:val="23"/>
          <w:szCs w:val="23"/>
        </w:rPr>
        <w:t>Всего предлагаемая сумма для утверждения на содержание дорог</w:t>
      </w:r>
      <w:r w:rsidR="003D1CDD" w:rsidRPr="006B41CC">
        <w:rPr>
          <w:rFonts w:asciiTheme="minorHAnsi" w:hAnsiTheme="minorHAnsi" w:cstheme="minorHAnsi"/>
          <w:b/>
          <w:bCs/>
          <w:sz w:val="23"/>
          <w:szCs w:val="23"/>
        </w:rPr>
        <w:t xml:space="preserve">– </w:t>
      </w:r>
      <w:r w:rsidR="00A94074">
        <w:rPr>
          <w:rFonts w:asciiTheme="minorHAnsi" w:hAnsiTheme="minorHAnsi" w:cstheme="minorHAnsi"/>
          <w:b/>
          <w:bCs/>
          <w:sz w:val="23"/>
          <w:szCs w:val="23"/>
        </w:rPr>
        <w:t>2 520</w:t>
      </w:r>
      <w:r w:rsidR="00976ED1" w:rsidRPr="006B41CC">
        <w:rPr>
          <w:rFonts w:asciiTheme="minorHAnsi" w:hAnsiTheme="minorHAnsi" w:cstheme="minorHAnsi"/>
          <w:b/>
          <w:bCs/>
          <w:sz w:val="23"/>
          <w:szCs w:val="23"/>
        </w:rPr>
        <w:t xml:space="preserve"> 000</w:t>
      </w:r>
      <w:r w:rsidR="003D1CDD" w:rsidRPr="006B41CC">
        <w:rPr>
          <w:rFonts w:asciiTheme="minorHAnsi" w:hAnsiTheme="minorHAnsi" w:cstheme="minorHAnsi"/>
          <w:b/>
          <w:bCs/>
          <w:sz w:val="23"/>
          <w:szCs w:val="23"/>
        </w:rPr>
        <w:t xml:space="preserve"> рублей за год.</w:t>
      </w:r>
    </w:p>
    <w:p w14:paraId="7334DAE9" w14:textId="33A45714" w:rsidR="003D1CDD" w:rsidRPr="00F315A5" w:rsidRDefault="003D1CDD" w:rsidP="00E07426">
      <w:pPr>
        <w:pStyle w:val="a3"/>
        <w:kinsoku w:val="0"/>
        <w:overflowPunct w:val="0"/>
        <w:spacing w:before="11"/>
        <w:ind w:left="0"/>
        <w:jc w:val="both"/>
        <w:rPr>
          <w:rFonts w:asciiTheme="minorHAnsi" w:hAnsiTheme="minorHAnsi" w:cstheme="minorHAnsi"/>
          <w:sz w:val="23"/>
          <w:szCs w:val="23"/>
        </w:rPr>
      </w:pPr>
    </w:p>
    <w:p w14:paraId="71E73636" w14:textId="3EB8C3F7" w:rsidR="003D1CDD" w:rsidRPr="00F315A5" w:rsidRDefault="00E07426" w:rsidP="00981498">
      <w:pPr>
        <w:pStyle w:val="a3"/>
        <w:kinsoku w:val="0"/>
        <w:overflowPunct w:val="0"/>
        <w:spacing w:before="11"/>
        <w:ind w:left="0"/>
        <w:jc w:val="both"/>
        <w:rPr>
          <w:rFonts w:asciiTheme="minorHAnsi" w:hAnsiTheme="minorHAnsi" w:cstheme="minorHAnsi"/>
          <w:b/>
          <w:bCs/>
          <w:sz w:val="23"/>
          <w:szCs w:val="23"/>
        </w:rPr>
      </w:pPr>
      <w:r w:rsidRPr="00F315A5">
        <w:rPr>
          <w:rFonts w:asciiTheme="minorHAnsi" w:hAnsiTheme="minorHAnsi" w:cstheme="minorHAnsi"/>
          <w:sz w:val="23"/>
          <w:szCs w:val="23"/>
        </w:rPr>
        <w:t xml:space="preserve">     </w:t>
      </w:r>
      <w:r w:rsidR="003D1CDD" w:rsidRPr="00F315A5">
        <w:rPr>
          <w:rFonts w:asciiTheme="minorHAnsi" w:hAnsiTheme="minorHAnsi" w:cstheme="minorHAnsi"/>
          <w:b/>
          <w:bCs/>
          <w:sz w:val="23"/>
          <w:szCs w:val="23"/>
        </w:rPr>
        <w:t xml:space="preserve">5.    </w:t>
      </w:r>
      <w:r w:rsidR="004667D6" w:rsidRPr="00AC17C1">
        <w:rPr>
          <w:rFonts w:asciiTheme="minorHAnsi" w:hAnsiTheme="minorHAnsi" w:cstheme="minorHAnsi"/>
          <w:b/>
          <w:bCs/>
          <w:sz w:val="23"/>
          <w:szCs w:val="23"/>
        </w:rPr>
        <w:t xml:space="preserve">Затраты на </w:t>
      </w:r>
      <w:proofErr w:type="spellStart"/>
      <w:r w:rsidR="004667D6" w:rsidRPr="00AC17C1">
        <w:rPr>
          <w:rFonts w:asciiTheme="minorHAnsi" w:hAnsiTheme="minorHAnsi" w:cstheme="minorHAnsi"/>
          <w:b/>
          <w:bCs/>
          <w:sz w:val="23"/>
          <w:szCs w:val="23"/>
        </w:rPr>
        <w:t>энергоосвещение</w:t>
      </w:r>
      <w:proofErr w:type="spellEnd"/>
      <w:r w:rsidR="004667D6" w:rsidRPr="00AC17C1">
        <w:rPr>
          <w:rFonts w:asciiTheme="minorHAnsi" w:hAnsiTheme="minorHAnsi" w:cstheme="minorHAnsi"/>
          <w:b/>
          <w:bCs/>
          <w:sz w:val="23"/>
          <w:szCs w:val="23"/>
        </w:rPr>
        <w:t xml:space="preserve"> мест общего пользования</w:t>
      </w:r>
    </w:p>
    <w:p w14:paraId="442C0D44" w14:textId="4575D72E" w:rsidR="005E3905" w:rsidRPr="00F315A5" w:rsidRDefault="005E3905" w:rsidP="005E3905">
      <w:pPr>
        <w:pStyle w:val="a5"/>
        <w:numPr>
          <w:ilvl w:val="0"/>
          <w:numId w:val="17"/>
        </w:numPr>
        <w:spacing w:before="56"/>
        <w:jc w:val="both"/>
        <w:rPr>
          <w:rFonts w:asciiTheme="minorHAnsi" w:hAnsiTheme="minorHAnsi" w:cstheme="minorHAnsi"/>
          <w:bCs/>
        </w:rPr>
      </w:pPr>
      <w:r w:rsidRPr="00F315A5">
        <w:rPr>
          <w:rFonts w:asciiTheme="minorHAnsi" w:hAnsiTheme="minorHAnsi" w:cstheme="minorHAnsi"/>
          <w:sz w:val="23"/>
          <w:szCs w:val="23"/>
        </w:rPr>
        <w:t xml:space="preserve">Услуги электрика, подрядной организации - </w:t>
      </w:r>
      <w:r w:rsidRPr="00C9210B">
        <w:rPr>
          <w:rFonts w:asciiTheme="minorHAnsi" w:hAnsiTheme="minorHAnsi" w:cstheme="minorHAnsi"/>
          <w:sz w:val="23"/>
          <w:szCs w:val="23"/>
        </w:rPr>
        <w:t>ремонтные работы по электрике офиса правления, домов сторожей, насосной станции, замена фонарей уличного освещения</w:t>
      </w:r>
      <w:r>
        <w:rPr>
          <w:rFonts w:asciiTheme="minorHAnsi" w:hAnsiTheme="minorHAnsi" w:cstheme="minorHAnsi"/>
          <w:sz w:val="23"/>
          <w:szCs w:val="23"/>
        </w:rPr>
        <w:t xml:space="preserve">. Заключен договор с ИП Плесовских Н.К. на электромонтажные работы. </w:t>
      </w:r>
      <w:r w:rsidRPr="00F315A5">
        <w:rPr>
          <w:rFonts w:asciiTheme="minorHAnsi" w:hAnsiTheme="minorHAnsi" w:cstheme="minorHAnsi"/>
          <w:sz w:val="23"/>
          <w:szCs w:val="23"/>
        </w:rPr>
        <w:t>Предлагаемая сумма для утверждения – 50 000 рублей за год.</w:t>
      </w:r>
    </w:p>
    <w:bookmarkEnd w:id="1"/>
    <w:p w14:paraId="6155A470" w14:textId="78D92A85" w:rsidR="00AD6142" w:rsidRPr="00F315A5" w:rsidRDefault="00AD6142" w:rsidP="00F235D8">
      <w:pPr>
        <w:pStyle w:val="a5"/>
        <w:numPr>
          <w:ilvl w:val="0"/>
          <w:numId w:val="17"/>
        </w:numPr>
        <w:spacing w:before="56"/>
        <w:jc w:val="both"/>
        <w:rPr>
          <w:rFonts w:asciiTheme="minorHAnsi" w:hAnsiTheme="minorHAnsi" w:cstheme="minorHAnsi"/>
          <w:bCs/>
        </w:rPr>
      </w:pPr>
      <w:r w:rsidRPr="00F315A5">
        <w:rPr>
          <w:rFonts w:asciiTheme="minorHAnsi" w:hAnsiTheme="minorHAnsi" w:cstheme="minorHAnsi"/>
          <w:sz w:val="23"/>
          <w:szCs w:val="23"/>
        </w:rPr>
        <w:t xml:space="preserve">Электроэнергия (офис, дома сторожей, шлагбаумы) - </w:t>
      </w:r>
      <w:r w:rsidR="00C9210B" w:rsidRPr="00C9210B">
        <w:rPr>
          <w:rFonts w:asciiTheme="minorHAnsi" w:hAnsiTheme="minorHAnsi" w:cstheme="minorHAnsi"/>
          <w:sz w:val="23"/>
          <w:szCs w:val="23"/>
        </w:rPr>
        <w:t xml:space="preserve">Плановое потребление </w:t>
      </w:r>
      <w:proofErr w:type="spellStart"/>
      <w:proofErr w:type="gramStart"/>
      <w:r w:rsidR="00C9210B" w:rsidRPr="00C9210B">
        <w:rPr>
          <w:rFonts w:asciiTheme="minorHAnsi" w:hAnsiTheme="minorHAnsi" w:cstheme="minorHAnsi"/>
          <w:sz w:val="23"/>
          <w:szCs w:val="23"/>
        </w:rPr>
        <w:t>эл.энергии</w:t>
      </w:r>
      <w:proofErr w:type="spellEnd"/>
      <w:proofErr w:type="gramEnd"/>
      <w:r w:rsidR="00C9210B" w:rsidRPr="00C9210B">
        <w:rPr>
          <w:rFonts w:asciiTheme="minorHAnsi" w:hAnsiTheme="minorHAnsi" w:cstheme="minorHAnsi"/>
          <w:sz w:val="23"/>
          <w:szCs w:val="23"/>
        </w:rPr>
        <w:t xml:space="preserve"> на 202</w:t>
      </w:r>
      <w:r w:rsidR="00022F79">
        <w:rPr>
          <w:rFonts w:asciiTheme="minorHAnsi" w:hAnsiTheme="minorHAnsi" w:cstheme="minorHAnsi"/>
          <w:sz w:val="23"/>
          <w:szCs w:val="23"/>
        </w:rPr>
        <w:t>5</w:t>
      </w:r>
      <w:r w:rsidR="00C9210B" w:rsidRPr="00C9210B">
        <w:rPr>
          <w:rFonts w:asciiTheme="minorHAnsi" w:hAnsiTheme="minorHAnsi" w:cstheme="minorHAnsi"/>
          <w:sz w:val="23"/>
          <w:szCs w:val="23"/>
        </w:rPr>
        <w:t>г - 10000 кВт. Планируемая сумма с учетом предполагаемого увеличения тарифов на 202</w:t>
      </w:r>
      <w:r w:rsidR="00022F79">
        <w:rPr>
          <w:rFonts w:asciiTheme="minorHAnsi" w:hAnsiTheme="minorHAnsi" w:cstheme="minorHAnsi"/>
          <w:sz w:val="23"/>
          <w:szCs w:val="23"/>
        </w:rPr>
        <w:t>5</w:t>
      </w:r>
      <w:r w:rsidR="00C9210B" w:rsidRPr="00C9210B">
        <w:rPr>
          <w:rFonts w:asciiTheme="minorHAnsi" w:hAnsiTheme="minorHAnsi" w:cstheme="minorHAnsi"/>
          <w:sz w:val="23"/>
          <w:szCs w:val="23"/>
        </w:rPr>
        <w:t>г - на 9%</w:t>
      </w:r>
      <w:r w:rsidR="00C9210B">
        <w:rPr>
          <w:rFonts w:asciiTheme="minorHAnsi" w:hAnsiTheme="minorHAnsi" w:cstheme="minorHAnsi"/>
          <w:sz w:val="23"/>
          <w:szCs w:val="23"/>
        </w:rPr>
        <w:t xml:space="preserve">. </w:t>
      </w:r>
      <w:r w:rsidRPr="00F315A5">
        <w:rPr>
          <w:rFonts w:asciiTheme="minorHAnsi" w:hAnsiTheme="minorHAnsi" w:cstheme="minorHAnsi"/>
          <w:sz w:val="23"/>
          <w:szCs w:val="23"/>
        </w:rPr>
        <w:t>Предлагаемая сумма для утверждения –</w:t>
      </w:r>
      <w:r w:rsidR="003A2F47">
        <w:rPr>
          <w:rFonts w:asciiTheme="minorHAnsi" w:hAnsiTheme="minorHAnsi" w:cstheme="minorHAnsi"/>
          <w:sz w:val="23"/>
          <w:szCs w:val="23"/>
        </w:rPr>
        <w:t>2</w:t>
      </w:r>
      <w:r w:rsidR="00022F79">
        <w:rPr>
          <w:rFonts w:asciiTheme="minorHAnsi" w:hAnsiTheme="minorHAnsi" w:cstheme="minorHAnsi"/>
          <w:sz w:val="23"/>
          <w:szCs w:val="23"/>
        </w:rPr>
        <w:t>5</w:t>
      </w:r>
      <w:r w:rsidR="00C9210B">
        <w:rPr>
          <w:rFonts w:asciiTheme="minorHAnsi" w:hAnsiTheme="minorHAnsi" w:cstheme="minorHAnsi"/>
          <w:sz w:val="23"/>
          <w:szCs w:val="23"/>
        </w:rPr>
        <w:t xml:space="preserve"> 0</w:t>
      </w:r>
      <w:r w:rsidR="004B3130">
        <w:rPr>
          <w:rFonts w:asciiTheme="minorHAnsi" w:hAnsiTheme="minorHAnsi" w:cstheme="minorHAnsi"/>
          <w:sz w:val="23"/>
          <w:szCs w:val="23"/>
        </w:rPr>
        <w:t>00</w:t>
      </w:r>
      <w:r w:rsidRPr="00F315A5">
        <w:rPr>
          <w:rFonts w:asciiTheme="minorHAnsi" w:hAnsiTheme="minorHAnsi" w:cstheme="minorHAnsi"/>
          <w:sz w:val="23"/>
          <w:szCs w:val="23"/>
        </w:rPr>
        <w:t xml:space="preserve"> рублей за год.</w:t>
      </w:r>
    </w:p>
    <w:p w14:paraId="6E71936A" w14:textId="6584D4EC" w:rsidR="00AD6142" w:rsidRPr="00F315A5" w:rsidRDefault="00AD6142" w:rsidP="00F235D8">
      <w:pPr>
        <w:pStyle w:val="a5"/>
        <w:numPr>
          <w:ilvl w:val="0"/>
          <w:numId w:val="17"/>
        </w:numPr>
        <w:spacing w:before="56"/>
        <w:jc w:val="both"/>
        <w:rPr>
          <w:rFonts w:asciiTheme="minorHAnsi" w:hAnsiTheme="minorHAnsi" w:cstheme="minorHAnsi"/>
          <w:bCs/>
        </w:rPr>
      </w:pPr>
      <w:r w:rsidRPr="00F315A5">
        <w:rPr>
          <w:rFonts w:asciiTheme="minorHAnsi" w:hAnsiTheme="minorHAnsi" w:cstheme="minorHAnsi"/>
          <w:sz w:val="23"/>
          <w:szCs w:val="23"/>
        </w:rPr>
        <w:t xml:space="preserve">Электроэнергия для насосной станции - </w:t>
      </w:r>
      <w:r w:rsidR="00C9210B" w:rsidRPr="00C9210B">
        <w:rPr>
          <w:rFonts w:asciiTheme="minorHAnsi" w:hAnsiTheme="minorHAnsi" w:cstheme="minorHAnsi"/>
          <w:sz w:val="23"/>
          <w:szCs w:val="23"/>
        </w:rPr>
        <w:t xml:space="preserve">Плановое потребление </w:t>
      </w:r>
      <w:proofErr w:type="spellStart"/>
      <w:proofErr w:type="gramStart"/>
      <w:r w:rsidR="00C9210B" w:rsidRPr="00C9210B">
        <w:rPr>
          <w:rFonts w:asciiTheme="minorHAnsi" w:hAnsiTheme="minorHAnsi" w:cstheme="minorHAnsi"/>
          <w:sz w:val="23"/>
          <w:szCs w:val="23"/>
        </w:rPr>
        <w:t>эл.энергии</w:t>
      </w:r>
      <w:proofErr w:type="spellEnd"/>
      <w:proofErr w:type="gramEnd"/>
      <w:r w:rsidR="00C9210B" w:rsidRPr="00C9210B">
        <w:rPr>
          <w:rFonts w:asciiTheme="minorHAnsi" w:hAnsiTheme="minorHAnsi" w:cstheme="minorHAnsi"/>
          <w:sz w:val="23"/>
          <w:szCs w:val="23"/>
        </w:rPr>
        <w:t xml:space="preserve"> на 202</w:t>
      </w:r>
      <w:r w:rsidR="00022F79">
        <w:rPr>
          <w:rFonts w:asciiTheme="minorHAnsi" w:hAnsiTheme="minorHAnsi" w:cstheme="minorHAnsi"/>
          <w:sz w:val="23"/>
          <w:szCs w:val="23"/>
        </w:rPr>
        <w:t>5</w:t>
      </w:r>
      <w:r w:rsidR="00C9210B" w:rsidRPr="00C9210B">
        <w:rPr>
          <w:rFonts w:asciiTheme="minorHAnsi" w:hAnsiTheme="minorHAnsi" w:cstheme="minorHAnsi"/>
          <w:sz w:val="23"/>
          <w:szCs w:val="23"/>
        </w:rPr>
        <w:t>г - 17000 кВт. Планируемая сумма с учетом предполагаемого увеличения тарифов на 202</w:t>
      </w:r>
      <w:r w:rsidR="00022F79">
        <w:rPr>
          <w:rFonts w:asciiTheme="minorHAnsi" w:hAnsiTheme="minorHAnsi" w:cstheme="minorHAnsi"/>
          <w:sz w:val="23"/>
          <w:szCs w:val="23"/>
        </w:rPr>
        <w:t>5</w:t>
      </w:r>
      <w:r w:rsidR="00C9210B" w:rsidRPr="00C9210B">
        <w:rPr>
          <w:rFonts w:asciiTheme="minorHAnsi" w:hAnsiTheme="minorHAnsi" w:cstheme="minorHAnsi"/>
          <w:sz w:val="23"/>
          <w:szCs w:val="23"/>
        </w:rPr>
        <w:t>г - на 9% и увеличением времени для подачи воды</w:t>
      </w:r>
      <w:r w:rsidR="00C9210B">
        <w:rPr>
          <w:rFonts w:asciiTheme="minorHAnsi" w:hAnsiTheme="minorHAnsi" w:cstheme="minorHAnsi"/>
          <w:sz w:val="23"/>
          <w:szCs w:val="23"/>
        </w:rPr>
        <w:t>.</w:t>
      </w:r>
      <w:r w:rsidR="003A2F47" w:rsidRPr="003A2F47">
        <w:rPr>
          <w:rFonts w:asciiTheme="minorHAnsi" w:hAnsiTheme="minorHAnsi" w:cstheme="minorHAnsi"/>
          <w:sz w:val="23"/>
          <w:szCs w:val="23"/>
        </w:rPr>
        <w:t xml:space="preserve"> </w:t>
      </w:r>
      <w:r w:rsidRPr="00F315A5">
        <w:rPr>
          <w:rFonts w:asciiTheme="minorHAnsi" w:hAnsiTheme="minorHAnsi" w:cstheme="minorHAnsi"/>
          <w:sz w:val="23"/>
          <w:szCs w:val="23"/>
        </w:rPr>
        <w:t>Предлагаемая</w:t>
      </w:r>
      <w:r w:rsidR="00C9210B">
        <w:rPr>
          <w:rFonts w:asciiTheme="minorHAnsi" w:hAnsiTheme="minorHAnsi" w:cstheme="minorHAnsi"/>
          <w:sz w:val="23"/>
          <w:szCs w:val="23"/>
        </w:rPr>
        <w:t xml:space="preserve"> </w:t>
      </w:r>
      <w:r w:rsidRPr="00F315A5">
        <w:rPr>
          <w:rFonts w:asciiTheme="minorHAnsi" w:hAnsiTheme="minorHAnsi" w:cstheme="minorHAnsi"/>
          <w:sz w:val="23"/>
          <w:szCs w:val="23"/>
        </w:rPr>
        <w:t>сумма для утверждения</w:t>
      </w:r>
      <w:r w:rsidR="0030038E">
        <w:rPr>
          <w:rFonts w:asciiTheme="minorHAnsi" w:hAnsiTheme="minorHAnsi" w:cstheme="minorHAnsi"/>
          <w:sz w:val="23"/>
          <w:szCs w:val="23"/>
        </w:rPr>
        <w:t xml:space="preserve"> с </w:t>
      </w:r>
      <w:r w:rsidR="0030038E">
        <w:rPr>
          <w:rFonts w:asciiTheme="minorHAnsi" w:hAnsiTheme="minorHAnsi" w:cstheme="minorHAnsi"/>
          <w:sz w:val="23"/>
          <w:szCs w:val="23"/>
        </w:rPr>
        <w:lastRenderedPageBreak/>
        <w:t xml:space="preserve">учетом изменения графика подачи воды </w:t>
      </w:r>
      <w:r w:rsidRPr="00F315A5">
        <w:rPr>
          <w:rFonts w:asciiTheme="minorHAnsi" w:hAnsiTheme="minorHAnsi" w:cstheme="minorHAnsi"/>
          <w:sz w:val="23"/>
          <w:szCs w:val="23"/>
        </w:rPr>
        <w:t xml:space="preserve">– </w:t>
      </w:r>
      <w:r w:rsidR="00022F79">
        <w:rPr>
          <w:rFonts w:asciiTheme="minorHAnsi" w:hAnsiTheme="minorHAnsi" w:cstheme="minorHAnsi"/>
          <w:sz w:val="23"/>
          <w:szCs w:val="23"/>
        </w:rPr>
        <w:t>80</w:t>
      </w:r>
      <w:r w:rsidR="0030038E">
        <w:rPr>
          <w:rFonts w:asciiTheme="minorHAnsi" w:hAnsiTheme="minorHAnsi" w:cstheme="minorHAnsi"/>
          <w:sz w:val="23"/>
          <w:szCs w:val="23"/>
        </w:rPr>
        <w:t> 000,00</w:t>
      </w:r>
      <w:r w:rsidRPr="00F315A5">
        <w:rPr>
          <w:rFonts w:asciiTheme="minorHAnsi" w:hAnsiTheme="minorHAnsi" w:cstheme="minorHAnsi"/>
          <w:sz w:val="23"/>
          <w:szCs w:val="23"/>
        </w:rPr>
        <w:t xml:space="preserve"> руб</w:t>
      </w:r>
      <w:r w:rsidR="00AC6A99">
        <w:rPr>
          <w:rFonts w:asciiTheme="minorHAnsi" w:hAnsiTheme="minorHAnsi" w:cstheme="minorHAnsi"/>
          <w:sz w:val="23"/>
          <w:szCs w:val="23"/>
        </w:rPr>
        <w:t>.</w:t>
      </w:r>
      <w:r w:rsidRPr="00F315A5">
        <w:rPr>
          <w:rFonts w:asciiTheme="minorHAnsi" w:hAnsiTheme="minorHAnsi" w:cstheme="minorHAnsi"/>
          <w:sz w:val="23"/>
          <w:szCs w:val="23"/>
        </w:rPr>
        <w:t xml:space="preserve"> за год.</w:t>
      </w:r>
    </w:p>
    <w:p w14:paraId="092D2B29" w14:textId="54CCE5FD" w:rsidR="00AD6142" w:rsidRPr="00981498" w:rsidRDefault="00AD6142" w:rsidP="00F235D8">
      <w:pPr>
        <w:pStyle w:val="a5"/>
        <w:numPr>
          <w:ilvl w:val="0"/>
          <w:numId w:val="17"/>
        </w:numPr>
        <w:spacing w:before="56"/>
        <w:jc w:val="both"/>
        <w:rPr>
          <w:rFonts w:asciiTheme="minorHAnsi" w:hAnsiTheme="minorHAnsi" w:cstheme="minorHAnsi"/>
          <w:bCs/>
        </w:rPr>
      </w:pPr>
      <w:r w:rsidRPr="00F315A5">
        <w:rPr>
          <w:rFonts w:asciiTheme="minorHAnsi" w:hAnsiTheme="minorHAnsi" w:cstheme="minorHAnsi"/>
          <w:sz w:val="23"/>
          <w:szCs w:val="23"/>
        </w:rPr>
        <w:t>Освещение улиц- плановое потребление эл.</w:t>
      </w:r>
      <w:r w:rsidR="008D02CC">
        <w:rPr>
          <w:rFonts w:asciiTheme="minorHAnsi" w:hAnsiTheme="minorHAnsi" w:cstheme="minorHAnsi"/>
          <w:sz w:val="23"/>
          <w:szCs w:val="23"/>
        </w:rPr>
        <w:t xml:space="preserve"> </w:t>
      </w:r>
      <w:r w:rsidRPr="00F315A5">
        <w:rPr>
          <w:rFonts w:asciiTheme="minorHAnsi" w:hAnsiTheme="minorHAnsi" w:cstheme="minorHAnsi"/>
          <w:sz w:val="23"/>
          <w:szCs w:val="23"/>
        </w:rPr>
        <w:t>энергии на 202</w:t>
      </w:r>
      <w:r w:rsidR="00022F79">
        <w:rPr>
          <w:rFonts w:asciiTheme="minorHAnsi" w:hAnsiTheme="minorHAnsi" w:cstheme="minorHAnsi"/>
          <w:sz w:val="23"/>
          <w:szCs w:val="23"/>
        </w:rPr>
        <w:t>5</w:t>
      </w:r>
      <w:r w:rsidRPr="00F315A5">
        <w:rPr>
          <w:rFonts w:asciiTheme="minorHAnsi" w:hAnsiTheme="minorHAnsi" w:cstheme="minorHAnsi"/>
          <w:sz w:val="23"/>
          <w:szCs w:val="23"/>
        </w:rPr>
        <w:t xml:space="preserve">г </w:t>
      </w:r>
      <w:r w:rsidR="003A2F47">
        <w:rPr>
          <w:rFonts w:asciiTheme="minorHAnsi" w:hAnsiTheme="minorHAnsi" w:cstheme="minorHAnsi"/>
          <w:sz w:val="23"/>
          <w:szCs w:val="23"/>
        </w:rPr>
        <w:t>–</w:t>
      </w:r>
      <w:r w:rsidRPr="00F315A5">
        <w:rPr>
          <w:rFonts w:asciiTheme="minorHAnsi" w:hAnsiTheme="minorHAnsi" w:cstheme="minorHAnsi"/>
          <w:sz w:val="23"/>
          <w:szCs w:val="23"/>
        </w:rPr>
        <w:t xml:space="preserve"> </w:t>
      </w:r>
      <w:r w:rsidR="00443038">
        <w:rPr>
          <w:rFonts w:asciiTheme="minorHAnsi" w:hAnsiTheme="minorHAnsi" w:cstheme="minorHAnsi"/>
          <w:sz w:val="23"/>
          <w:szCs w:val="23"/>
        </w:rPr>
        <w:t xml:space="preserve">потребление </w:t>
      </w:r>
      <w:proofErr w:type="spellStart"/>
      <w:proofErr w:type="gramStart"/>
      <w:r w:rsidR="00443038">
        <w:rPr>
          <w:rFonts w:asciiTheme="minorHAnsi" w:hAnsiTheme="minorHAnsi" w:cstheme="minorHAnsi"/>
          <w:sz w:val="23"/>
          <w:szCs w:val="23"/>
        </w:rPr>
        <w:t>эл.энергии</w:t>
      </w:r>
      <w:proofErr w:type="spellEnd"/>
      <w:proofErr w:type="gramEnd"/>
      <w:r w:rsidR="00443038">
        <w:rPr>
          <w:rFonts w:asciiTheme="minorHAnsi" w:hAnsiTheme="minorHAnsi" w:cstheme="minorHAnsi"/>
          <w:sz w:val="23"/>
          <w:szCs w:val="23"/>
        </w:rPr>
        <w:t xml:space="preserve"> </w:t>
      </w:r>
      <w:r w:rsidR="003A2F47">
        <w:rPr>
          <w:rFonts w:asciiTheme="minorHAnsi" w:hAnsiTheme="minorHAnsi" w:cstheme="minorHAnsi"/>
          <w:sz w:val="23"/>
          <w:szCs w:val="23"/>
        </w:rPr>
        <w:t>остается на том же уровне</w:t>
      </w:r>
      <w:r w:rsidR="00375F10">
        <w:rPr>
          <w:rFonts w:asciiTheme="minorHAnsi" w:hAnsiTheme="minorHAnsi" w:cstheme="minorHAnsi"/>
          <w:sz w:val="23"/>
          <w:szCs w:val="23"/>
        </w:rPr>
        <w:t>, т.к. по договору предъявляется расчетным путем за 96 столбов</w:t>
      </w:r>
      <w:r w:rsidR="003A2F47">
        <w:rPr>
          <w:rFonts w:asciiTheme="minorHAnsi" w:hAnsiTheme="minorHAnsi" w:cstheme="minorHAnsi"/>
          <w:sz w:val="23"/>
          <w:szCs w:val="23"/>
        </w:rPr>
        <w:t>. С</w:t>
      </w:r>
      <w:r w:rsidRPr="00F315A5">
        <w:rPr>
          <w:rFonts w:asciiTheme="minorHAnsi" w:hAnsiTheme="minorHAnsi" w:cstheme="minorHAnsi"/>
          <w:sz w:val="23"/>
          <w:szCs w:val="23"/>
        </w:rPr>
        <w:t xml:space="preserve"> учетом</w:t>
      </w:r>
      <w:r w:rsidR="00022F79" w:rsidRPr="00022F79">
        <w:rPr>
          <w:rFonts w:asciiTheme="minorHAnsi" w:hAnsiTheme="minorHAnsi" w:cstheme="minorHAnsi"/>
          <w:sz w:val="23"/>
          <w:szCs w:val="23"/>
        </w:rPr>
        <w:t xml:space="preserve"> </w:t>
      </w:r>
      <w:r w:rsidR="00022F79" w:rsidRPr="00C9210B">
        <w:rPr>
          <w:rFonts w:asciiTheme="minorHAnsi" w:hAnsiTheme="minorHAnsi" w:cstheme="minorHAnsi"/>
          <w:sz w:val="23"/>
          <w:szCs w:val="23"/>
        </w:rPr>
        <w:t>предполагаемого увеличения</w:t>
      </w:r>
      <w:r w:rsidRPr="00F315A5">
        <w:rPr>
          <w:rFonts w:asciiTheme="minorHAnsi" w:hAnsiTheme="minorHAnsi" w:cstheme="minorHAnsi"/>
          <w:sz w:val="23"/>
          <w:szCs w:val="23"/>
        </w:rPr>
        <w:t xml:space="preserve"> </w:t>
      </w:r>
      <w:r w:rsidR="004B3130">
        <w:rPr>
          <w:rFonts w:asciiTheme="minorHAnsi" w:hAnsiTheme="minorHAnsi" w:cstheme="minorHAnsi"/>
          <w:sz w:val="23"/>
          <w:szCs w:val="23"/>
        </w:rPr>
        <w:t xml:space="preserve">тарифов на электроэнергию </w:t>
      </w:r>
      <w:r w:rsidR="003A2F47">
        <w:rPr>
          <w:rFonts w:asciiTheme="minorHAnsi" w:hAnsiTheme="minorHAnsi" w:cstheme="minorHAnsi"/>
          <w:sz w:val="23"/>
          <w:szCs w:val="23"/>
        </w:rPr>
        <w:t>на 202</w:t>
      </w:r>
      <w:r w:rsidR="00022F79">
        <w:rPr>
          <w:rFonts w:asciiTheme="minorHAnsi" w:hAnsiTheme="minorHAnsi" w:cstheme="minorHAnsi"/>
          <w:sz w:val="23"/>
          <w:szCs w:val="23"/>
        </w:rPr>
        <w:t>5</w:t>
      </w:r>
      <w:r w:rsidR="003A2F47">
        <w:rPr>
          <w:rFonts w:asciiTheme="minorHAnsi" w:hAnsiTheme="minorHAnsi" w:cstheme="minorHAnsi"/>
          <w:sz w:val="23"/>
          <w:szCs w:val="23"/>
        </w:rPr>
        <w:t xml:space="preserve"> год п</w:t>
      </w:r>
      <w:r w:rsidR="002654FA">
        <w:rPr>
          <w:rFonts w:asciiTheme="minorHAnsi" w:hAnsiTheme="minorHAnsi" w:cstheme="minorHAnsi"/>
          <w:sz w:val="23"/>
          <w:szCs w:val="23"/>
        </w:rPr>
        <w:t>ланируемая</w:t>
      </w:r>
      <w:r w:rsidRPr="00F315A5">
        <w:rPr>
          <w:rFonts w:asciiTheme="minorHAnsi" w:hAnsiTheme="minorHAnsi" w:cstheme="minorHAnsi"/>
          <w:sz w:val="23"/>
          <w:szCs w:val="23"/>
        </w:rPr>
        <w:t xml:space="preserve"> сумма для утверждения – </w:t>
      </w:r>
      <w:r w:rsidR="00022F79">
        <w:rPr>
          <w:rFonts w:asciiTheme="minorHAnsi" w:hAnsiTheme="minorHAnsi" w:cstheme="minorHAnsi"/>
          <w:sz w:val="23"/>
          <w:szCs w:val="23"/>
        </w:rPr>
        <w:t>57</w:t>
      </w:r>
      <w:r w:rsidR="003A2F47">
        <w:rPr>
          <w:rFonts w:asciiTheme="minorHAnsi" w:hAnsiTheme="minorHAnsi" w:cstheme="minorHAnsi"/>
          <w:sz w:val="23"/>
          <w:szCs w:val="23"/>
        </w:rPr>
        <w:t xml:space="preserve"> </w:t>
      </w:r>
      <w:r w:rsidR="00375F10">
        <w:rPr>
          <w:rFonts w:asciiTheme="minorHAnsi" w:hAnsiTheme="minorHAnsi" w:cstheme="minorHAnsi"/>
          <w:sz w:val="23"/>
          <w:szCs w:val="23"/>
        </w:rPr>
        <w:t>00</w:t>
      </w:r>
      <w:r w:rsidRPr="00F315A5">
        <w:rPr>
          <w:rFonts w:asciiTheme="minorHAnsi" w:hAnsiTheme="minorHAnsi" w:cstheme="minorHAnsi"/>
          <w:sz w:val="23"/>
          <w:szCs w:val="23"/>
        </w:rPr>
        <w:t>00 рублей за год.</w:t>
      </w:r>
    </w:p>
    <w:p w14:paraId="0D5B8C72" w14:textId="01CCED86" w:rsidR="00981498" w:rsidRPr="00981498" w:rsidRDefault="00981498" w:rsidP="004667D6">
      <w:pPr>
        <w:pStyle w:val="a5"/>
        <w:numPr>
          <w:ilvl w:val="0"/>
          <w:numId w:val="17"/>
        </w:numPr>
        <w:spacing w:before="56"/>
        <w:jc w:val="both"/>
        <w:rPr>
          <w:rFonts w:asciiTheme="minorHAnsi" w:hAnsiTheme="minorHAnsi" w:cstheme="minorHAnsi"/>
          <w:bCs/>
        </w:rPr>
      </w:pPr>
      <w:r w:rsidRPr="00981498">
        <w:rPr>
          <w:rFonts w:asciiTheme="minorHAnsi" w:hAnsiTheme="minorHAnsi" w:cstheme="minorHAnsi"/>
          <w:sz w:val="23"/>
          <w:szCs w:val="23"/>
        </w:rPr>
        <w:t xml:space="preserve">Материалы для ремонта - Приобретение расходных материалов для устранения аварийных ситуаций, (ламп, фонарей, проводов). </w:t>
      </w:r>
      <w:r w:rsidR="002654FA">
        <w:rPr>
          <w:rFonts w:asciiTheme="minorHAnsi" w:hAnsiTheme="minorHAnsi" w:cstheme="minorHAnsi"/>
          <w:sz w:val="23"/>
          <w:szCs w:val="23"/>
        </w:rPr>
        <w:t>Планируемая</w:t>
      </w:r>
      <w:r w:rsidRPr="00981498">
        <w:rPr>
          <w:rFonts w:asciiTheme="minorHAnsi" w:hAnsiTheme="minorHAnsi" w:cstheme="minorHAnsi"/>
          <w:sz w:val="23"/>
          <w:szCs w:val="23"/>
        </w:rPr>
        <w:t xml:space="preserve"> сумма для утверждения - </w:t>
      </w:r>
      <w:r w:rsidR="00C9210B">
        <w:rPr>
          <w:rFonts w:asciiTheme="minorHAnsi" w:hAnsiTheme="minorHAnsi" w:cstheme="minorHAnsi"/>
          <w:sz w:val="23"/>
          <w:szCs w:val="23"/>
        </w:rPr>
        <w:t>5</w:t>
      </w:r>
      <w:r w:rsidR="00375F10">
        <w:rPr>
          <w:rFonts w:asciiTheme="minorHAnsi" w:hAnsiTheme="minorHAnsi" w:cstheme="minorHAnsi"/>
          <w:sz w:val="23"/>
          <w:szCs w:val="23"/>
        </w:rPr>
        <w:t>0</w:t>
      </w:r>
      <w:r w:rsidRPr="00981498">
        <w:rPr>
          <w:rFonts w:asciiTheme="minorHAnsi" w:hAnsiTheme="minorHAnsi" w:cstheme="minorHAnsi"/>
          <w:sz w:val="23"/>
          <w:szCs w:val="23"/>
        </w:rPr>
        <w:t> 000 рублей за год.</w:t>
      </w:r>
    </w:p>
    <w:p w14:paraId="454F032C" w14:textId="5707699A" w:rsidR="00AD6142" w:rsidRPr="00F315A5" w:rsidRDefault="00AD6142" w:rsidP="00AD6142">
      <w:pPr>
        <w:spacing w:before="56"/>
        <w:jc w:val="both"/>
        <w:rPr>
          <w:rFonts w:asciiTheme="minorHAnsi" w:hAnsiTheme="minorHAnsi" w:cstheme="minorHAnsi"/>
          <w:bCs/>
        </w:rPr>
      </w:pPr>
      <w:r w:rsidRPr="00F315A5">
        <w:rPr>
          <w:rFonts w:asciiTheme="minorHAnsi" w:hAnsiTheme="minorHAnsi" w:cstheme="minorHAnsi"/>
          <w:b/>
          <w:bCs/>
          <w:sz w:val="23"/>
          <w:szCs w:val="23"/>
        </w:rPr>
        <w:t xml:space="preserve">Всего предлагаемая сумма для утверждения на </w:t>
      </w:r>
      <w:r w:rsidR="00C9210B">
        <w:rPr>
          <w:rFonts w:asciiTheme="minorHAnsi" w:hAnsiTheme="minorHAnsi" w:cstheme="minorHAnsi"/>
          <w:b/>
          <w:bCs/>
          <w:sz w:val="23"/>
          <w:szCs w:val="23"/>
        </w:rPr>
        <w:t>з</w:t>
      </w:r>
      <w:r w:rsidR="004667D6" w:rsidRPr="00AC17C1">
        <w:rPr>
          <w:rFonts w:asciiTheme="minorHAnsi" w:hAnsiTheme="minorHAnsi" w:cstheme="minorHAnsi"/>
          <w:b/>
          <w:bCs/>
          <w:sz w:val="23"/>
          <w:szCs w:val="23"/>
        </w:rPr>
        <w:t xml:space="preserve">атраты на </w:t>
      </w:r>
      <w:proofErr w:type="spellStart"/>
      <w:r w:rsidR="004667D6" w:rsidRPr="00AC17C1">
        <w:rPr>
          <w:rFonts w:asciiTheme="minorHAnsi" w:hAnsiTheme="minorHAnsi" w:cstheme="minorHAnsi"/>
          <w:b/>
          <w:bCs/>
          <w:sz w:val="23"/>
          <w:szCs w:val="23"/>
        </w:rPr>
        <w:t>энергоосвещение</w:t>
      </w:r>
      <w:proofErr w:type="spellEnd"/>
      <w:r w:rsidR="004667D6" w:rsidRPr="00AC17C1">
        <w:rPr>
          <w:rFonts w:asciiTheme="minorHAnsi" w:hAnsiTheme="minorHAnsi" w:cstheme="minorHAnsi"/>
          <w:b/>
          <w:bCs/>
          <w:sz w:val="23"/>
          <w:szCs w:val="23"/>
        </w:rPr>
        <w:t xml:space="preserve"> мест общего пользования</w:t>
      </w:r>
      <w:r w:rsidR="003A2F47">
        <w:rPr>
          <w:rFonts w:asciiTheme="minorHAnsi" w:hAnsiTheme="minorHAnsi" w:cstheme="minorHAnsi"/>
          <w:b/>
          <w:bCs/>
          <w:sz w:val="23"/>
          <w:szCs w:val="23"/>
        </w:rPr>
        <w:t xml:space="preserve"> остается на уровне ранее утвержденной </w:t>
      </w:r>
      <w:r w:rsidR="003A2F47" w:rsidRPr="006B41CC">
        <w:rPr>
          <w:rFonts w:asciiTheme="minorHAnsi" w:hAnsiTheme="minorHAnsi" w:cstheme="minorHAnsi"/>
          <w:b/>
          <w:bCs/>
          <w:sz w:val="23"/>
          <w:szCs w:val="23"/>
        </w:rPr>
        <w:t>сметы</w:t>
      </w:r>
      <w:r w:rsidRPr="00F315A5">
        <w:rPr>
          <w:rFonts w:asciiTheme="minorHAnsi" w:hAnsiTheme="minorHAnsi" w:cstheme="minorHAnsi"/>
          <w:b/>
          <w:bCs/>
          <w:sz w:val="23"/>
          <w:szCs w:val="23"/>
        </w:rPr>
        <w:t xml:space="preserve">  </w:t>
      </w:r>
      <w:r w:rsidR="00375F10">
        <w:rPr>
          <w:rFonts w:asciiTheme="minorHAnsi" w:hAnsiTheme="minorHAnsi" w:cstheme="minorHAnsi"/>
          <w:b/>
          <w:bCs/>
          <w:sz w:val="23"/>
          <w:szCs w:val="23"/>
        </w:rPr>
        <w:t xml:space="preserve"> - </w:t>
      </w:r>
      <w:r w:rsidR="00022F79">
        <w:rPr>
          <w:rFonts w:asciiTheme="minorHAnsi" w:hAnsiTheme="minorHAnsi" w:cstheme="minorHAnsi"/>
          <w:b/>
          <w:bCs/>
          <w:sz w:val="23"/>
          <w:szCs w:val="23"/>
        </w:rPr>
        <w:t>262 000</w:t>
      </w:r>
      <w:r w:rsidR="00375F10">
        <w:rPr>
          <w:rFonts w:asciiTheme="minorHAnsi" w:hAnsiTheme="minorHAnsi" w:cstheme="minorHAnsi"/>
          <w:b/>
          <w:bCs/>
          <w:sz w:val="23"/>
          <w:szCs w:val="23"/>
        </w:rPr>
        <w:t xml:space="preserve"> </w:t>
      </w:r>
      <w:proofErr w:type="spellStart"/>
      <w:r w:rsidR="00375F10">
        <w:rPr>
          <w:rFonts w:asciiTheme="minorHAnsi" w:hAnsiTheme="minorHAnsi" w:cstheme="minorHAnsi"/>
          <w:b/>
          <w:bCs/>
          <w:sz w:val="23"/>
          <w:szCs w:val="23"/>
        </w:rPr>
        <w:t>руб</w:t>
      </w:r>
      <w:proofErr w:type="spellEnd"/>
      <w:r w:rsidRPr="00F315A5">
        <w:rPr>
          <w:rFonts w:asciiTheme="minorHAnsi" w:hAnsiTheme="minorHAnsi" w:cstheme="minorHAnsi"/>
          <w:b/>
          <w:bCs/>
          <w:sz w:val="23"/>
          <w:szCs w:val="23"/>
        </w:rPr>
        <w:t xml:space="preserve"> за год.</w:t>
      </w:r>
    </w:p>
    <w:p w14:paraId="4749D594" w14:textId="77777777" w:rsidR="00F235D8" w:rsidRPr="00F315A5" w:rsidRDefault="00F235D8" w:rsidP="003D1CDD">
      <w:pPr>
        <w:pStyle w:val="a3"/>
        <w:kinsoku w:val="0"/>
        <w:overflowPunct w:val="0"/>
        <w:spacing w:before="11"/>
        <w:ind w:left="142"/>
        <w:jc w:val="both"/>
        <w:rPr>
          <w:rFonts w:asciiTheme="minorHAnsi" w:hAnsiTheme="minorHAnsi" w:cstheme="minorHAnsi"/>
          <w:b/>
          <w:bCs/>
          <w:sz w:val="23"/>
          <w:szCs w:val="23"/>
        </w:rPr>
      </w:pPr>
    </w:p>
    <w:p w14:paraId="0096A135" w14:textId="01CEE293" w:rsidR="00AD6142" w:rsidRPr="00F315A5" w:rsidRDefault="00AD6142" w:rsidP="00AD6142">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6.    Содержание </w:t>
      </w:r>
      <w:proofErr w:type="spellStart"/>
      <w:r w:rsidRPr="00F315A5">
        <w:rPr>
          <w:rFonts w:asciiTheme="minorHAnsi" w:hAnsiTheme="minorHAnsi" w:cstheme="minorHAnsi"/>
          <w:b/>
          <w:bCs/>
          <w:sz w:val="23"/>
          <w:szCs w:val="23"/>
        </w:rPr>
        <w:t>водополивной</w:t>
      </w:r>
      <w:proofErr w:type="spellEnd"/>
      <w:r w:rsidRPr="00F315A5">
        <w:rPr>
          <w:rFonts w:asciiTheme="minorHAnsi" w:hAnsiTheme="minorHAnsi" w:cstheme="minorHAnsi"/>
          <w:b/>
          <w:bCs/>
          <w:sz w:val="23"/>
          <w:szCs w:val="23"/>
        </w:rPr>
        <w:t xml:space="preserve"> системы  </w:t>
      </w:r>
    </w:p>
    <w:p w14:paraId="581E5F53" w14:textId="3A241F6E" w:rsidR="00C9210B" w:rsidRDefault="00C9210B" w:rsidP="00C9210B">
      <w:pPr>
        <w:pStyle w:val="a5"/>
        <w:numPr>
          <w:ilvl w:val="0"/>
          <w:numId w:val="18"/>
        </w:numPr>
        <w:spacing w:before="56"/>
        <w:jc w:val="both"/>
        <w:rPr>
          <w:rFonts w:asciiTheme="minorHAnsi" w:hAnsiTheme="minorHAnsi" w:cstheme="minorHAnsi"/>
          <w:bCs/>
        </w:rPr>
      </w:pPr>
      <w:r>
        <w:rPr>
          <w:rFonts w:asciiTheme="minorHAnsi" w:hAnsiTheme="minorHAnsi" w:cstheme="minorHAnsi"/>
          <w:bCs/>
        </w:rPr>
        <w:t xml:space="preserve">Техобслуживание насосной станции - для бесперебойной работы насосной станции во время поливочного сезона необходимо поддерживать оборудование в рабочем состоянии, </w:t>
      </w:r>
      <w:r w:rsidR="003A2F47">
        <w:rPr>
          <w:rFonts w:asciiTheme="minorHAnsi" w:hAnsiTheme="minorHAnsi" w:cstheme="minorHAnsi"/>
          <w:bCs/>
        </w:rPr>
        <w:t>расконсервация оборудования перед поливочным сезоном и консервация оборудования после его окончания</w:t>
      </w:r>
      <w:r>
        <w:rPr>
          <w:rFonts w:asciiTheme="minorHAnsi" w:hAnsiTheme="minorHAnsi" w:cstheme="minorHAnsi"/>
          <w:bCs/>
        </w:rPr>
        <w:t>. Планируемая сумма – 8</w:t>
      </w:r>
      <w:r w:rsidR="005E3905">
        <w:rPr>
          <w:rFonts w:asciiTheme="minorHAnsi" w:hAnsiTheme="minorHAnsi" w:cstheme="minorHAnsi"/>
          <w:bCs/>
        </w:rPr>
        <w:t>4</w:t>
      </w:r>
      <w:r>
        <w:rPr>
          <w:rFonts w:asciiTheme="minorHAnsi" w:hAnsiTheme="minorHAnsi" w:cstheme="minorHAnsi"/>
          <w:bCs/>
        </w:rPr>
        <w:t> 000 рублей.</w:t>
      </w:r>
    </w:p>
    <w:p w14:paraId="42792EEA" w14:textId="3A6B6999" w:rsidR="007E2386" w:rsidRPr="00022F79" w:rsidRDefault="00053DF8" w:rsidP="000C4E86">
      <w:pPr>
        <w:pStyle w:val="a5"/>
        <w:numPr>
          <w:ilvl w:val="0"/>
          <w:numId w:val="18"/>
        </w:numPr>
        <w:spacing w:before="56"/>
        <w:jc w:val="both"/>
        <w:rPr>
          <w:rFonts w:asciiTheme="minorHAnsi" w:hAnsiTheme="minorHAnsi" w:cstheme="minorHAnsi"/>
          <w:bCs/>
        </w:rPr>
      </w:pPr>
      <w:bookmarkStart w:id="2" w:name="_Hlk174657583"/>
      <w:r w:rsidRPr="00053DF8">
        <w:rPr>
          <w:rFonts w:asciiTheme="minorHAnsi" w:hAnsiTheme="minorHAnsi" w:cstheme="minorHAnsi"/>
        </w:rPr>
        <w:t>Техническое обслуживание шкафа автоматики</w:t>
      </w:r>
      <w:bookmarkEnd w:id="2"/>
      <w:r>
        <w:rPr>
          <w:rFonts w:asciiTheme="minorHAnsi" w:hAnsiTheme="minorHAnsi" w:cstheme="minorHAnsi"/>
        </w:rPr>
        <w:t xml:space="preserve"> - </w:t>
      </w:r>
      <w:r w:rsidRPr="00053DF8">
        <w:rPr>
          <w:rFonts w:asciiTheme="minorHAnsi" w:hAnsiTheme="minorHAnsi" w:cstheme="minorHAnsi"/>
        </w:rPr>
        <w:t xml:space="preserve">заключение договора на техническое обслуживание шкафа </w:t>
      </w:r>
      <w:proofErr w:type="gramStart"/>
      <w:r w:rsidRPr="00053DF8">
        <w:rPr>
          <w:rFonts w:asciiTheme="minorHAnsi" w:hAnsiTheme="minorHAnsi" w:cstheme="minorHAnsi"/>
        </w:rPr>
        <w:t>автоматики  с</w:t>
      </w:r>
      <w:proofErr w:type="gramEnd"/>
      <w:r w:rsidRPr="00053DF8">
        <w:rPr>
          <w:rFonts w:asciiTheme="minorHAnsi" w:hAnsiTheme="minorHAnsi" w:cstheme="minorHAnsi"/>
        </w:rPr>
        <w:t xml:space="preserve"> ежемесячной суммой 10 </w:t>
      </w:r>
      <w:proofErr w:type="spellStart"/>
      <w:r w:rsidRPr="00053DF8">
        <w:rPr>
          <w:rFonts w:asciiTheme="minorHAnsi" w:hAnsiTheme="minorHAnsi" w:cstheme="minorHAnsi"/>
        </w:rPr>
        <w:t>тыс.руб</w:t>
      </w:r>
      <w:proofErr w:type="spellEnd"/>
      <w:r w:rsidRPr="00053DF8">
        <w:rPr>
          <w:rFonts w:asciiTheme="minorHAnsi" w:hAnsiTheme="minorHAnsi" w:cstheme="minorHAnsi"/>
        </w:rPr>
        <w:t>.,</w:t>
      </w:r>
      <w:r w:rsidR="00E47B8B">
        <w:rPr>
          <w:rFonts w:asciiTheme="minorHAnsi" w:hAnsiTheme="minorHAnsi" w:cstheme="minorHAnsi"/>
        </w:rPr>
        <w:t xml:space="preserve"> и обслуживанием сим-карты на автоматику на сумм 3,6 </w:t>
      </w:r>
      <w:proofErr w:type="spellStart"/>
      <w:r w:rsidR="00E47B8B">
        <w:rPr>
          <w:rFonts w:asciiTheme="minorHAnsi" w:hAnsiTheme="minorHAnsi" w:cstheme="minorHAnsi"/>
        </w:rPr>
        <w:t>тыс.рублей</w:t>
      </w:r>
      <w:proofErr w:type="spellEnd"/>
      <w:r w:rsidR="00E47B8B">
        <w:rPr>
          <w:rFonts w:asciiTheme="minorHAnsi" w:hAnsiTheme="minorHAnsi" w:cstheme="minorHAnsi"/>
        </w:rPr>
        <w:t xml:space="preserve"> </w:t>
      </w:r>
      <w:r w:rsidRPr="00053DF8">
        <w:rPr>
          <w:rFonts w:asciiTheme="minorHAnsi" w:hAnsiTheme="minorHAnsi" w:cstheme="minorHAnsi"/>
        </w:rPr>
        <w:t xml:space="preserve"> с апреля по октябрь</w:t>
      </w:r>
      <w:r w:rsidR="00E47B8B">
        <w:rPr>
          <w:rFonts w:asciiTheme="minorHAnsi" w:hAnsiTheme="minorHAnsi" w:cstheme="minorHAnsi"/>
        </w:rPr>
        <w:t xml:space="preserve"> 2025 года</w:t>
      </w:r>
      <w:r w:rsidRPr="00053DF8">
        <w:rPr>
          <w:rFonts w:asciiTheme="minorHAnsi" w:hAnsiTheme="minorHAnsi" w:cstheme="minorHAnsi"/>
        </w:rPr>
        <w:t xml:space="preserve"> -70 </w:t>
      </w:r>
      <w:proofErr w:type="spellStart"/>
      <w:r w:rsidRPr="00053DF8">
        <w:rPr>
          <w:rFonts w:asciiTheme="minorHAnsi" w:hAnsiTheme="minorHAnsi" w:cstheme="minorHAnsi"/>
        </w:rPr>
        <w:t>тыс.руб</w:t>
      </w:r>
      <w:proofErr w:type="spellEnd"/>
      <w:r>
        <w:rPr>
          <w:rFonts w:asciiTheme="minorHAnsi" w:hAnsiTheme="minorHAnsi" w:cstheme="minorHAnsi"/>
        </w:rPr>
        <w:t xml:space="preserve">. </w:t>
      </w:r>
    </w:p>
    <w:p w14:paraId="7B7D3D96" w14:textId="765930C5" w:rsidR="00AD24F4" w:rsidRPr="00AD24F4" w:rsidRDefault="00AD24F4" w:rsidP="0052047E">
      <w:pPr>
        <w:pStyle w:val="a5"/>
        <w:numPr>
          <w:ilvl w:val="0"/>
          <w:numId w:val="18"/>
        </w:numPr>
        <w:spacing w:before="56"/>
        <w:jc w:val="both"/>
        <w:rPr>
          <w:rFonts w:asciiTheme="minorHAnsi" w:hAnsiTheme="minorHAnsi" w:cstheme="minorHAnsi"/>
          <w:bCs/>
        </w:rPr>
      </w:pPr>
      <w:r w:rsidRPr="00AD24F4">
        <w:rPr>
          <w:rFonts w:asciiTheme="minorHAnsi" w:hAnsiTheme="minorHAnsi" w:cstheme="minorHAnsi"/>
          <w:sz w:val="23"/>
          <w:szCs w:val="23"/>
        </w:rPr>
        <w:t xml:space="preserve">Оплата машиниста насосной станции - </w:t>
      </w:r>
      <w:r w:rsidRPr="00AD24F4">
        <w:rPr>
          <w:rFonts w:asciiTheme="minorHAnsi" w:hAnsiTheme="minorHAnsi" w:cstheme="minorHAnsi"/>
        </w:rPr>
        <w:t>работа машиниста насосной станции предполагает определенный режим работы, в связи с чем оформлен срочный трудовой договор вместо договора ГПХ, что несет увеличение затрат на выплату компенсации за неиспользованный отпуск, страховых взносов. Предлагаемая сумма для утверждения</w:t>
      </w:r>
      <w:r w:rsidR="00205E43">
        <w:rPr>
          <w:rFonts w:asciiTheme="minorHAnsi" w:hAnsiTheme="minorHAnsi" w:cstheme="minorHAnsi"/>
        </w:rPr>
        <w:t xml:space="preserve"> </w:t>
      </w:r>
      <w:proofErr w:type="gramStart"/>
      <w:r w:rsidR="00205E43">
        <w:rPr>
          <w:rFonts w:asciiTheme="minorHAnsi" w:hAnsiTheme="minorHAnsi" w:cstheme="minorHAnsi"/>
        </w:rPr>
        <w:t xml:space="preserve">ежемесячно </w:t>
      </w:r>
      <w:r w:rsidRPr="00AD24F4">
        <w:rPr>
          <w:rFonts w:asciiTheme="minorHAnsi" w:hAnsiTheme="minorHAnsi" w:cstheme="minorHAnsi"/>
        </w:rPr>
        <w:t xml:space="preserve"> </w:t>
      </w:r>
      <w:r w:rsidR="00205E43" w:rsidRPr="00205E43">
        <w:rPr>
          <w:rFonts w:asciiTheme="minorHAnsi" w:hAnsiTheme="minorHAnsi" w:cstheme="minorHAnsi"/>
        </w:rPr>
        <w:t>30000</w:t>
      </w:r>
      <w:proofErr w:type="gramEnd"/>
      <w:r w:rsidR="00205E43" w:rsidRPr="00205E43">
        <w:rPr>
          <w:rFonts w:asciiTheme="minorHAnsi" w:hAnsiTheme="minorHAnsi" w:cstheme="minorHAnsi"/>
        </w:rPr>
        <w:t xml:space="preserve"> +</w:t>
      </w:r>
      <w:proofErr w:type="spellStart"/>
      <w:r w:rsidR="00205E43" w:rsidRPr="00205E43">
        <w:rPr>
          <w:rFonts w:asciiTheme="minorHAnsi" w:hAnsiTheme="minorHAnsi" w:cstheme="minorHAnsi"/>
        </w:rPr>
        <w:t>р.к</w:t>
      </w:r>
      <w:proofErr w:type="spellEnd"/>
      <w:r w:rsidR="00205E43" w:rsidRPr="00205E43">
        <w:rPr>
          <w:rFonts w:asciiTheme="minorHAnsi" w:hAnsiTheme="minorHAnsi" w:cstheme="minorHAnsi"/>
        </w:rPr>
        <w:t>. 15% 3450 =34500 в м-ц, 6 мес</w:t>
      </w:r>
      <w:r w:rsidR="00205E43">
        <w:rPr>
          <w:rFonts w:asciiTheme="minorHAnsi" w:hAnsiTheme="minorHAnsi" w:cstheme="minorHAnsi"/>
        </w:rPr>
        <w:t>яцев</w:t>
      </w:r>
      <w:r w:rsidR="00205E43" w:rsidRPr="00205E43">
        <w:rPr>
          <w:rFonts w:asciiTheme="minorHAnsi" w:hAnsiTheme="minorHAnsi" w:cstheme="minorHAnsi"/>
        </w:rPr>
        <w:t xml:space="preserve"> -207 000 </w:t>
      </w:r>
      <w:proofErr w:type="spellStart"/>
      <w:r w:rsidR="00205E43" w:rsidRPr="00205E43">
        <w:rPr>
          <w:rFonts w:asciiTheme="minorHAnsi" w:hAnsiTheme="minorHAnsi" w:cstheme="minorHAnsi"/>
        </w:rPr>
        <w:t>руб</w:t>
      </w:r>
      <w:proofErr w:type="spellEnd"/>
      <w:r w:rsidR="00205E43" w:rsidRPr="00205E43">
        <w:rPr>
          <w:rFonts w:asciiTheme="minorHAnsi" w:hAnsiTheme="minorHAnsi" w:cstheme="minorHAnsi"/>
        </w:rPr>
        <w:t xml:space="preserve">, компенсация за неиспользованный отпуск - 14 дней - 16484,64 </w:t>
      </w:r>
      <w:proofErr w:type="spellStart"/>
      <w:r w:rsidR="00205E43" w:rsidRPr="00205E43">
        <w:rPr>
          <w:rFonts w:asciiTheme="minorHAnsi" w:hAnsiTheme="minorHAnsi" w:cstheme="minorHAnsi"/>
        </w:rPr>
        <w:t>руб</w:t>
      </w:r>
      <w:proofErr w:type="spellEnd"/>
      <w:r w:rsidR="00205E43" w:rsidRPr="00205E43">
        <w:rPr>
          <w:rFonts w:asciiTheme="minorHAnsi" w:hAnsiTheme="minorHAnsi" w:cstheme="minorHAnsi"/>
        </w:rPr>
        <w:t>, всего ФОТ - 223 484,64 руб. ЕСН - 30,2% - 67 492,36  руб.</w:t>
      </w:r>
      <w:r w:rsidRPr="00AD24F4">
        <w:rPr>
          <w:rFonts w:asciiTheme="minorHAnsi" w:hAnsiTheme="minorHAnsi" w:cstheme="minorHAnsi"/>
        </w:rPr>
        <w:t xml:space="preserve">. Планируемая сумма затрат – </w:t>
      </w:r>
      <w:r w:rsidR="00205E43">
        <w:rPr>
          <w:rFonts w:asciiTheme="minorHAnsi" w:hAnsiTheme="minorHAnsi" w:cstheme="minorHAnsi"/>
        </w:rPr>
        <w:t>290 977</w:t>
      </w:r>
      <w:r w:rsidRPr="00AD24F4">
        <w:rPr>
          <w:rFonts w:asciiTheme="minorHAnsi" w:hAnsiTheme="minorHAnsi" w:cstheme="minorHAnsi"/>
        </w:rPr>
        <w:t xml:space="preserve"> руб.</w:t>
      </w:r>
    </w:p>
    <w:p w14:paraId="446C2F9D" w14:textId="0965AE72" w:rsidR="00AD6142" w:rsidRPr="00F315A5" w:rsidRDefault="00AD6142" w:rsidP="00AD6142">
      <w:pPr>
        <w:spacing w:before="56"/>
        <w:jc w:val="both"/>
        <w:rPr>
          <w:rFonts w:asciiTheme="minorHAnsi" w:hAnsiTheme="minorHAnsi" w:cstheme="minorHAnsi"/>
          <w:bCs/>
        </w:rPr>
      </w:pPr>
      <w:r w:rsidRPr="00F315A5">
        <w:rPr>
          <w:rFonts w:asciiTheme="minorHAnsi" w:hAnsiTheme="minorHAnsi" w:cstheme="minorHAnsi"/>
          <w:b/>
          <w:bCs/>
          <w:sz w:val="23"/>
          <w:szCs w:val="23"/>
        </w:rPr>
        <w:t xml:space="preserve">Всего предлагаемая сумма для утверждения на </w:t>
      </w:r>
      <w:r w:rsidR="00F0351C">
        <w:rPr>
          <w:rFonts w:asciiTheme="minorHAnsi" w:hAnsiTheme="minorHAnsi" w:cstheme="minorHAnsi"/>
          <w:b/>
          <w:bCs/>
          <w:sz w:val="23"/>
          <w:szCs w:val="23"/>
        </w:rPr>
        <w:t>с</w:t>
      </w:r>
      <w:r w:rsidRPr="00F315A5">
        <w:rPr>
          <w:rFonts w:asciiTheme="minorHAnsi" w:hAnsiTheme="minorHAnsi" w:cstheme="minorHAnsi"/>
          <w:b/>
          <w:bCs/>
          <w:sz w:val="23"/>
          <w:szCs w:val="23"/>
        </w:rPr>
        <w:t xml:space="preserve">одержание </w:t>
      </w:r>
      <w:proofErr w:type="spellStart"/>
      <w:r w:rsidRPr="00F315A5">
        <w:rPr>
          <w:rFonts w:asciiTheme="minorHAnsi" w:hAnsiTheme="minorHAnsi" w:cstheme="minorHAnsi"/>
          <w:b/>
          <w:bCs/>
          <w:sz w:val="23"/>
          <w:szCs w:val="23"/>
        </w:rPr>
        <w:t>водополивной</w:t>
      </w:r>
      <w:proofErr w:type="spellEnd"/>
      <w:r w:rsidRPr="00F315A5">
        <w:rPr>
          <w:rFonts w:asciiTheme="minorHAnsi" w:hAnsiTheme="minorHAnsi" w:cstheme="minorHAnsi"/>
          <w:b/>
          <w:bCs/>
          <w:sz w:val="23"/>
          <w:szCs w:val="23"/>
        </w:rPr>
        <w:t xml:space="preserve"> системы –</w:t>
      </w:r>
      <w:r w:rsidR="00412401">
        <w:rPr>
          <w:rFonts w:asciiTheme="minorHAnsi" w:hAnsiTheme="minorHAnsi" w:cstheme="minorHAnsi"/>
          <w:b/>
          <w:bCs/>
          <w:sz w:val="23"/>
          <w:szCs w:val="23"/>
        </w:rPr>
        <w:t xml:space="preserve"> </w:t>
      </w:r>
      <w:r w:rsidR="00E47B8B">
        <w:rPr>
          <w:rFonts w:asciiTheme="minorHAnsi" w:hAnsiTheme="minorHAnsi" w:cstheme="minorHAnsi"/>
          <w:b/>
          <w:bCs/>
          <w:sz w:val="23"/>
          <w:szCs w:val="23"/>
        </w:rPr>
        <w:t>448 577</w:t>
      </w:r>
      <w:r w:rsidR="00053DF8">
        <w:rPr>
          <w:rFonts w:asciiTheme="minorHAnsi" w:hAnsiTheme="minorHAnsi" w:cstheme="minorHAnsi"/>
          <w:b/>
          <w:bCs/>
          <w:sz w:val="23"/>
          <w:szCs w:val="23"/>
        </w:rPr>
        <w:t xml:space="preserve"> </w:t>
      </w:r>
      <w:r w:rsidRPr="00F315A5">
        <w:rPr>
          <w:rFonts w:asciiTheme="minorHAnsi" w:hAnsiTheme="minorHAnsi" w:cstheme="minorHAnsi"/>
          <w:b/>
          <w:bCs/>
          <w:sz w:val="23"/>
          <w:szCs w:val="23"/>
        </w:rPr>
        <w:t>руб</w:t>
      </w:r>
      <w:r w:rsidR="00383028">
        <w:rPr>
          <w:rFonts w:asciiTheme="minorHAnsi" w:hAnsiTheme="minorHAnsi" w:cstheme="minorHAnsi"/>
          <w:b/>
          <w:bCs/>
          <w:sz w:val="23"/>
          <w:szCs w:val="23"/>
        </w:rPr>
        <w:t>.</w:t>
      </w:r>
      <w:r w:rsidRPr="00F315A5">
        <w:rPr>
          <w:rFonts w:asciiTheme="minorHAnsi" w:hAnsiTheme="minorHAnsi" w:cstheme="minorHAnsi"/>
          <w:b/>
          <w:bCs/>
          <w:sz w:val="23"/>
          <w:szCs w:val="23"/>
        </w:rPr>
        <w:t xml:space="preserve"> за год.</w:t>
      </w:r>
    </w:p>
    <w:p w14:paraId="056B7FA4" w14:textId="779506D0" w:rsidR="00AD6142" w:rsidRPr="00F315A5" w:rsidRDefault="00AD6142" w:rsidP="00AD6142">
      <w:pPr>
        <w:pStyle w:val="a3"/>
        <w:kinsoku w:val="0"/>
        <w:overflowPunct w:val="0"/>
        <w:spacing w:before="11"/>
        <w:ind w:left="142"/>
        <w:jc w:val="both"/>
        <w:rPr>
          <w:rFonts w:asciiTheme="minorHAnsi" w:hAnsiTheme="minorHAnsi" w:cstheme="minorHAnsi"/>
          <w:b/>
          <w:bCs/>
          <w:sz w:val="23"/>
          <w:szCs w:val="23"/>
        </w:rPr>
      </w:pPr>
    </w:p>
    <w:p w14:paraId="691947C7" w14:textId="1F22F3A0" w:rsidR="005333BA" w:rsidRPr="00F315A5" w:rsidRDefault="005333BA" w:rsidP="005333BA">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7.    Содержание и ремонт общего имущества   </w:t>
      </w:r>
    </w:p>
    <w:p w14:paraId="09E3860C" w14:textId="4BB59BD3" w:rsidR="005333BA" w:rsidRPr="00F315A5" w:rsidRDefault="005333BA" w:rsidP="005333BA">
      <w:pPr>
        <w:pStyle w:val="a5"/>
        <w:numPr>
          <w:ilvl w:val="0"/>
          <w:numId w:val="19"/>
        </w:numPr>
        <w:spacing w:before="56"/>
        <w:jc w:val="both"/>
        <w:rPr>
          <w:rFonts w:asciiTheme="minorHAnsi" w:hAnsiTheme="minorHAnsi" w:cstheme="minorHAnsi"/>
          <w:bCs/>
        </w:rPr>
      </w:pPr>
      <w:r w:rsidRPr="00F315A5">
        <w:rPr>
          <w:rFonts w:asciiTheme="minorHAnsi" w:hAnsiTheme="minorHAnsi" w:cstheme="minorHAnsi"/>
          <w:sz w:val="23"/>
          <w:szCs w:val="23"/>
        </w:rPr>
        <w:t>Газ природный</w:t>
      </w:r>
      <w:r w:rsidR="00412401">
        <w:rPr>
          <w:rFonts w:asciiTheme="minorHAnsi" w:hAnsiTheme="minorHAnsi" w:cstheme="minorHAnsi"/>
          <w:sz w:val="23"/>
          <w:szCs w:val="23"/>
        </w:rPr>
        <w:t xml:space="preserve"> </w:t>
      </w:r>
      <w:r w:rsidRPr="00F315A5">
        <w:rPr>
          <w:rFonts w:asciiTheme="minorHAnsi" w:hAnsiTheme="minorHAnsi" w:cstheme="minorHAnsi"/>
          <w:sz w:val="23"/>
          <w:szCs w:val="23"/>
        </w:rPr>
        <w:t xml:space="preserve">- для отопления </w:t>
      </w:r>
      <w:r w:rsidR="00412401">
        <w:rPr>
          <w:rFonts w:asciiTheme="minorHAnsi" w:hAnsiTheme="minorHAnsi" w:cstheme="minorHAnsi"/>
          <w:sz w:val="23"/>
          <w:szCs w:val="23"/>
        </w:rPr>
        <w:t xml:space="preserve">здания </w:t>
      </w:r>
      <w:r w:rsidRPr="00F315A5">
        <w:rPr>
          <w:rFonts w:asciiTheme="minorHAnsi" w:hAnsiTheme="minorHAnsi" w:cstheme="minorHAnsi"/>
          <w:sz w:val="23"/>
          <w:szCs w:val="23"/>
        </w:rPr>
        <w:t>правления</w:t>
      </w:r>
      <w:r w:rsidR="005D0517">
        <w:rPr>
          <w:rFonts w:asciiTheme="minorHAnsi" w:hAnsiTheme="minorHAnsi" w:cstheme="minorHAnsi"/>
          <w:sz w:val="23"/>
          <w:szCs w:val="23"/>
        </w:rPr>
        <w:t>.</w:t>
      </w:r>
      <w:r w:rsidRPr="00F315A5">
        <w:rPr>
          <w:rFonts w:asciiTheme="minorHAnsi" w:hAnsiTheme="minorHAnsi" w:cstheme="minorHAnsi"/>
          <w:sz w:val="23"/>
          <w:szCs w:val="23"/>
        </w:rPr>
        <w:t xml:space="preserve"> </w:t>
      </w:r>
      <w:r w:rsidR="00205E43">
        <w:rPr>
          <w:rFonts w:asciiTheme="minorHAnsi" w:hAnsiTheme="minorHAnsi" w:cstheme="minorHAnsi"/>
          <w:sz w:val="23"/>
          <w:szCs w:val="23"/>
        </w:rPr>
        <w:t>П</w:t>
      </w:r>
      <w:r w:rsidR="00AD24F4">
        <w:rPr>
          <w:rFonts w:asciiTheme="minorHAnsi" w:hAnsiTheme="minorHAnsi" w:cstheme="minorHAnsi"/>
          <w:sz w:val="23"/>
          <w:szCs w:val="23"/>
        </w:rPr>
        <w:t>ланируемая</w:t>
      </w:r>
      <w:r w:rsidRPr="00F315A5">
        <w:rPr>
          <w:rFonts w:asciiTheme="minorHAnsi" w:hAnsiTheme="minorHAnsi" w:cstheme="minorHAnsi"/>
          <w:sz w:val="23"/>
          <w:szCs w:val="23"/>
        </w:rPr>
        <w:t xml:space="preserve"> сумма для утверждения – </w:t>
      </w:r>
      <w:r w:rsidR="00205E43">
        <w:rPr>
          <w:rFonts w:asciiTheme="minorHAnsi" w:hAnsiTheme="minorHAnsi" w:cstheme="minorHAnsi"/>
          <w:sz w:val="23"/>
          <w:szCs w:val="23"/>
        </w:rPr>
        <w:t>25</w:t>
      </w:r>
      <w:r w:rsidR="002654FA">
        <w:rPr>
          <w:rFonts w:asciiTheme="minorHAnsi" w:hAnsiTheme="minorHAnsi" w:cstheme="minorHAnsi"/>
          <w:sz w:val="23"/>
          <w:szCs w:val="23"/>
        </w:rPr>
        <w:t xml:space="preserve"> 000</w:t>
      </w:r>
      <w:r w:rsidRPr="00F315A5">
        <w:rPr>
          <w:rFonts w:asciiTheme="minorHAnsi" w:hAnsiTheme="minorHAnsi" w:cstheme="minorHAnsi"/>
          <w:sz w:val="23"/>
          <w:szCs w:val="23"/>
        </w:rPr>
        <w:t xml:space="preserve"> рублей за год.</w:t>
      </w:r>
    </w:p>
    <w:p w14:paraId="789A2B49" w14:textId="1E66A04B" w:rsidR="005333BA" w:rsidRPr="00383028" w:rsidRDefault="005333BA" w:rsidP="005333BA">
      <w:pPr>
        <w:pStyle w:val="a5"/>
        <w:numPr>
          <w:ilvl w:val="0"/>
          <w:numId w:val="19"/>
        </w:numPr>
        <w:spacing w:before="56"/>
        <w:jc w:val="both"/>
        <w:rPr>
          <w:rFonts w:asciiTheme="minorHAnsi" w:hAnsiTheme="minorHAnsi" w:cstheme="minorHAnsi"/>
          <w:bCs/>
        </w:rPr>
      </w:pPr>
      <w:r w:rsidRPr="00F315A5">
        <w:rPr>
          <w:rFonts w:asciiTheme="minorHAnsi" w:hAnsiTheme="minorHAnsi" w:cstheme="minorHAnsi"/>
          <w:sz w:val="23"/>
          <w:szCs w:val="23"/>
        </w:rPr>
        <w:t>Обслуживание газо</w:t>
      </w:r>
      <w:r w:rsidR="002654FA">
        <w:rPr>
          <w:rFonts w:asciiTheme="minorHAnsi" w:hAnsiTheme="minorHAnsi" w:cstheme="minorHAnsi"/>
          <w:sz w:val="23"/>
          <w:szCs w:val="23"/>
        </w:rPr>
        <w:t>вого оборудования</w:t>
      </w:r>
      <w:r w:rsidRPr="00F315A5">
        <w:rPr>
          <w:rFonts w:asciiTheme="minorHAnsi" w:hAnsiTheme="minorHAnsi" w:cstheme="minorHAnsi"/>
          <w:sz w:val="23"/>
          <w:szCs w:val="23"/>
        </w:rPr>
        <w:t xml:space="preserve"> – тех.</w:t>
      </w:r>
      <w:r w:rsidR="008D02CC">
        <w:rPr>
          <w:rFonts w:asciiTheme="minorHAnsi" w:hAnsiTheme="minorHAnsi" w:cstheme="minorHAnsi"/>
          <w:sz w:val="23"/>
          <w:szCs w:val="23"/>
        </w:rPr>
        <w:t xml:space="preserve"> </w:t>
      </w:r>
      <w:r w:rsidRPr="00F315A5">
        <w:rPr>
          <w:rFonts w:asciiTheme="minorHAnsi" w:hAnsiTheme="minorHAnsi" w:cstheme="minorHAnsi"/>
          <w:sz w:val="23"/>
          <w:szCs w:val="23"/>
        </w:rPr>
        <w:t>обслуживание по доп.</w:t>
      </w:r>
      <w:r w:rsidR="008D02CC">
        <w:rPr>
          <w:rFonts w:asciiTheme="minorHAnsi" w:hAnsiTheme="minorHAnsi" w:cstheme="minorHAnsi"/>
          <w:sz w:val="23"/>
          <w:szCs w:val="23"/>
        </w:rPr>
        <w:t xml:space="preserve"> </w:t>
      </w:r>
      <w:r w:rsidRPr="00F315A5">
        <w:rPr>
          <w:rFonts w:asciiTheme="minorHAnsi" w:hAnsiTheme="minorHAnsi" w:cstheme="minorHAnsi"/>
          <w:sz w:val="23"/>
          <w:szCs w:val="23"/>
        </w:rPr>
        <w:t xml:space="preserve">соглашению от 01.01.2022 к договору поставки газа № 63-5-56-5270/18Д от 01.12.2017 </w:t>
      </w:r>
      <w:r w:rsidR="002654FA">
        <w:rPr>
          <w:rFonts w:asciiTheme="minorHAnsi" w:hAnsiTheme="minorHAnsi" w:cstheme="minorHAnsi"/>
          <w:sz w:val="23"/>
          <w:szCs w:val="23"/>
        </w:rPr>
        <w:t xml:space="preserve">– 879,34 </w:t>
      </w:r>
      <w:proofErr w:type="spellStart"/>
      <w:r w:rsidR="002654FA">
        <w:rPr>
          <w:rFonts w:asciiTheme="minorHAnsi" w:hAnsiTheme="minorHAnsi" w:cstheme="minorHAnsi"/>
          <w:sz w:val="23"/>
          <w:szCs w:val="23"/>
        </w:rPr>
        <w:t>руб</w:t>
      </w:r>
      <w:proofErr w:type="spellEnd"/>
      <w:r w:rsidR="002654FA">
        <w:rPr>
          <w:rFonts w:asciiTheme="minorHAnsi" w:hAnsiTheme="minorHAnsi" w:cstheme="minorHAnsi"/>
          <w:sz w:val="23"/>
          <w:szCs w:val="23"/>
        </w:rPr>
        <w:t xml:space="preserve"> в месяц</w:t>
      </w:r>
      <w:r w:rsidRPr="00F315A5">
        <w:rPr>
          <w:rFonts w:asciiTheme="minorHAnsi" w:hAnsiTheme="minorHAnsi" w:cstheme="minorHAnsi"/>
          <w:sz w:val="23"/>
          <w:szCs w:val="23"/>
        </w:rPr>
        <w:t xml:space="preserve"> с учетом повышения стоимости </w:t>
      </w:r>
      <w:r w:rsidR="00F0351C">
        <w:rPr>
          <w:rFonts w:asciiTheme="minorHAnsi" w:hAnsiTheme="minorHAnsi" w:cstheme="minorHAnsi"/>
          <w:sz w:val="23"/>
          <w:szCs w:val="23"/>
        </w:rPr>
        <w:t>3</w:t>
      </w:r>
      <w:r w:rsidRPr="00F315A5">
        <w:rPr>
          <w:rFonts w:asciiTheme="minorHAnsi" w:hAnsiTheme="minorHAnsi" w:cstheme="minorHAnsi"/>
          <w:sz w:val="23"/>
          <w:szCs w:val="23"/>
        </w:rPr>
        <w:t xml:space="preserve">%. Предлагаемая сумма для утверждения – </w:t>
      </w:r>
      <w:r w:rsidR="002654FA">
        <w:rPr>
          <w:rFonts w:asciiTheme="minorHAnsi" w:hAnsiTheme="minorHAnsi" w:cstheme="minorHAnsi"/>
          <w:sz w:val="23"/>
          <w:szCs w:val="23"/>
        </w:rPr>
        <w:t>11 000</w:t>
      </w:r>
      <w:r w:rsidRPr="00F315A5">
        <w:rPr>
          <w:rFonts w:asciiTheme="minorHAnsi" w:hAnsiTheme="minorHAnsi" w:cstheme="minorHAnsi"/>
          <w:sz w:val="23"/>
          <w:szCs w:val="23"/>
        </w:rPr>
        <w:t xml:space="preserve"> рублей за год.</w:t>
      </w:r>
    </w:p>
    <w:p w14:paraId="62D1F2FD" w14:textId="3345CC26" w:rsidR="00383028" w:rsidRPr="00443038" w:rsidRDefault="00383028" w:rsidP="00383028">
      <w:pPr>
        <w:pStyle w:val="a5"/>
        <w:numPr>
          <w:ilvl w:val="0"/>
          <w:numId w:val="19"/>
        </w:numPr>
        <w:spacing w:before="56"/>
        <w:jc w:val="both"/>
        <w:rPr>
          <w:rFonts w:asciiTheme="minorHAnsi" w:hAnsiTheme="minorHAnsi" w:cstheme="minorHAnsi"/>
          <w:bCs/>
        </w:rPr>
      </w:pPr>
      <w:r w:rsidRPr="00443038">
        <w:rPr>
          <w:rFonts w:asciiTheme="minorHAnsi" w:hAnsiTheme="minorHAnsi" w:cstheme="minorHAnsi"/>
          <w:sz w:val="23"/>
          <w:szCs w:val="23"/>
        </w:rPr>
        <w:t xml:space="preserve">Содержание территории </w:t>
      </w:r>
      <w:r w:rsidR="00AF5775" w:rsidRPr="00443038">
        <w:rPr>
          <w:rFonts w:asciiTheme="minorHAnsi" w:hAnsiTheme="minorHAnsi" w:cstheme="minorHAnsi"/>
          <w:sz w:val="23"/>
          <w:szCs w:val="23"/>
        </w:rPr>
        <w:t>–</w:t>
      </w:r>
      <w:r w:rsidRPr="00443038">
        <w:rPr>
          <w:rFonts w:asciiTheme="minorHAnsi" w:hAnsiTheme="minorHAnsi" w:cstheme="minorHAnsi"/>
          <w:sz w:val="23"/>
          <w:szCs w:val="23"/>
        </w:rPr>
        <w:t xml:space="preserve"> </w:t>
      </w:r>
      <w:r w:rsidR="00AF5775" w:rsidRPr="00443038">
        <w:rPr>
          <w:rFonts w:asciiTheme="minorHAnsi" w:hAnsiTheme="minorHAnsi" w:cstheme="minorHAnsi"/>
          <w:sz w:val="23"/>
          <w:szCs w:val="23"/>
        </w:rPr>
        <w:t>в целях обеспечения пожарной безопасности</w:t>
      </w:r>
      <w:r w:rsidR="00E47B8B">
        <w:rPr>
          <w:rFonts w:asciiTheme="minorHAnsi" w:hAnsiTheme="minorHAnsi" w:cstheme="minorHAnsi"/>
          <w:sz w:val="23"/>
          <w:szCs w:val="23"/>
        </w:rPr>
        <w:t xml:space="preserve"> расходы </w:t>
      </w:r>
      <w:proofErr w:type="gramStart"/>
      <w:r w:rsidR="00E47B8B">
        <w:rPr>
          <w:rFonts w:asciiTheme="minorHAnsi" w:hAnsiTheme="minorHAnsi" w:cstheme="minorHAnsi"/>
          <w:sz w:val="23"/>
          <w:szCs w:val="23"/>
        </w:rPr>
        <w:t xml:space="preserve">на </w:t>
      </w:r>
      <w:r w:rsidR="00AF5775" w:rsidRPr="00443038">
        <w:rPr>
          <w:rFonts w:asciiTheme="minorHAnsi" w:hAnsiTheme="minorHAnsi" w:cstheme="minorHAnsi"/>
          <w:sz w:val="23"/>
          <w:szCs w:val="23"/>
        </w:rPr>
        <w:t xml:space="preserve"> </w:t>
      </w:r>
      <w:r w:rsidRPr="00443038">
        <w:rPr>
          <w:rFonts w:asciiTheme="minorHAnsi" w:hAnsiTheme="minorHAnsi" w:cstheme="minorHAnsi"/>
          <w:sz w:val="23"/>
          <w:szCs w:val="23"/>
        </w:rPr>
        <w:t>покос</w:t>
      </w:r>
      <w:proofErr w:type="gramEnd"/>
      <w:r w:rsidRPr="00443038">
        <w:rPr>
          <w:rFonts w:asciiTheme="minorHAnsi" w:hAnsiTheme="minorHAnsi" w:cstheme="minorHAnsi"/>
          <w:sz w:val="23"/>
          <w:szCs w:val="23"/>
        </w:rPr>
        <w:t xml:space="preserve"> травы мест общего пользования</w:t>
      </w:r>
      <w:r w:rsidR="00E47B8B">
        <w:rPr>
          <w:rFonts w:asciiTheme="minorHAnsi" w:hAnsiTheme="minorHAnsi" w:cstheme="minorHAnsi"/>
          <w:sz w:val="23"/>
          <w:szCs w:val="23"/>
        </w:rPr>
        <w:t xml:space="preserve"> (пост №1, пост № 2)</w:t>
      </w:r>
      <w:r w:rsidRPr="00443038">
        <w:rPr>
          <w:rFonts w:asciiTheme="minorHAnsi" w:hAnsiTheme="minorHAnsi" w:cstheme="minorHAnsi"/>
          <w:sz w:val="23"/>
          <w:szCs w:val="23"/>
        </w:rPr>
        <w:t>, измельчение кустарников вдоль дорог СНТ, расходные материалы</w:t>
      </w:r>
      <w:r w:rsidR="00F0351C" w:rsidRPr="00443038">
        <w:rPr>
          <w:rFonts w:asciiTheme="minorHAnsi" w:hAnsiTheme="minorHAnsi" w:cstheme="minorHAnsi"/>
          <w:sz w:val="23"/>
          <w:szCs w:val="23"/>
        </w:rPr>
        <w:t xml:space="preserve"> </w:t>
      </w:r>
      <w:r w:rsidRPr="00443038">
        <w:rPr>
          <w:rFonts w:asciiTheme="minorHAnsi" w:hAnsiTheme="minorHAnsi" w:cstheme="minorHAnsi"/>
          <w:sz w:val="23"/>
          <w:szCs w:val="23"/>
        </w:rPr>
        <w:t xml:space="preserve">(леска, ГСМ и т.д.) </w:t>
      </w:r>
      <w:r w:rsidR="00E47B8B">
        <w:rPr>
          <w:rFonts w:asciiTheme="minorHAnsi" w:hAnsiTheme="minorHAnsi" w:cstheme="minorHAnsi"/>
          <w:sz w:val="23"/>
          <w:szCs w:val="23"/>
        </w:rPr>
        <w:t xml:space="preserve"> Поступило коммерческое предложение на данные услуги: </w:t>
      </w:r>
      <w:r w:rsidR="00610B50">
        <w:rPr>
          <w:rFonts w:asciiTheme="minorHAnsi" w:hAnsiTheme="minorHAnsi" w:cstheme="minorHAnsi"/>
          <w:sz w:val="23"/>
          <w:szCs w:val="23"/>
        </w:rPr>
        <w:t xml:space="preserve">измельчение деревьев и кустарников в мульчу </w:t>
      </w:r>
      <w:r w:rsidR="000E26DE">
        <w:rPr>
          <w:rFonts w:asciiTheme="minorHAnsi" w:hAnsiTheme="minorHAnsi" w:cstheme="minorHAnsi"/>
          <w:sz w:val="23"/>
          <w:szCs w:val="23"/>
        </w:rPr>
        <w:t>механическим способом</w:t>
      </w:r>
      <w:r w:rsidR="00610B50">
        <w:rPr>
          <w:rFonts w:asciiTheme="minorHAnsi" w:hAnsiTheme="minorHAnsi" w:cstheme="minorHAnsi"/>
          <w:sz w:val="23"/>
          <w:szCs w:val="23"/>
        </w:rPr>
        <w:t>- 1 час – 1500 руб.,</w:t>
      </w:r>
      <w:r w:rsidR="000E26DE">
        <w:rPr>
          <w:rFonts w:asciiTheme="minorHAnsi" w:hAnsiTheme="minorHAnsi" w:cstheme="minorHAnsi"/>
          <w:sz w:val="23"/>
          <w:szCs w:val="23"/>
        </w:rPr>
        <w:t xml:space="preserve"> доставка измельчителя – 2500 </w:t>
      </w:r>
      <w:proofErr w:type="gramStart"/>
      <w:r w:rsidR="000E26DE">
        <w:rPr>
          <w:rFonts w:asciiTheme="minorHAnsi" w:hAnsiTheme="minorHAnsi" w:cstheme="minorHAnsi"/>
          <w:sz w:val="23"/>
          <w:szCs w:val="23"/>
        </w:rPr>
        <w:t xml:space="preserve">рублей, </w:t>
      </w:r>
      <w:r w:rsidR="00610B50">
        <w:rPr>
          <w:rFonts w:asciiTheme="minorHAnsi" w:hAnsiTheme="minorHAnsi" w:cstheme="minorHAnsi"/>
          <w:sz w:val="23"/>
          <w:szCs w:val="23"/>
        </w:rPr>
        <w:t xml:space="preserve"> вырубка</w:t>
      </w:r>
      <w:proofErr w:type="gramEnd"/>
      <w:r w:rsidR="00610B50">
        <w:rPr>
          <w:rFonts w:asciiTheme="minorHAnsi" w:hAnsiTheme="minorHAnsi" w:cstheme="minorHAnsi"/>
          <w:sz w:val="23"/>
          <w:szCs w:val="23"/>
        </w:rPr>
        <w:t xml:space="preserve"> кустарников – 1 сотка 11500 руб.</w:t>
      </w:r>
      <w:r w:rsidR="00E47B8B">
        <w:rPr>
          <w:rFonts w:asciiTheme="minorHAnsi" w:hAnsiTheme="minorHAnsi" w:cstheme="minorHAnsi"/>
          <w:sz w:val="23"/>
          <w:szCs w:val="23"/>
        </w:rPr>
        <w:t xml:space="preserve"> </w:t>
      </w:r>
      <w:r w:rsidRPr="00443038">
        <w:rPr>
          <w:rFonts w:asciiTheme="minorHAnsi" w:hAnsiTheme="minorHAnsi" w:cstheme="minorHAnsi"/>
          <w:sz w:val="23"/>
          <w:szCs w:val="23"/>
        </w:rPr>
        <w:t>Предлагаемая сумма для утверждения –</w:t>
      </w:r>
      <w:r w:rsidR="00205E43" w:rsidRPr="00443038">
        <w:rPr>
          <w:rFonts w:asciiTheme="minorHAnsi" w:hAnsiTheme="minorHAnsi" w:cstheme="minorHAnsi"/>
          <w:sz w:val="23"/>
          <w:szCs w:val="23"/>
        </w:rPr>
        <w:t>3</w:t>
      </w:r>
      <w:r w:rsidR="00053DF8" w:rsidRPr="00443038">
        <w:rPr>
          <w:rFonts w:asciiTheme="minorHAnsi" w:hAnsiTheme="minorHAnsi" w:cstheme="minorHAnsi"/>
          <w:sz w:val="23"/>
          <w:szCs w:val="23"/>
        </w:rPr>
        <w:t>1</w:t>
      </w:r>
      <w:r w:rsidR="00205E43" w:rsidRPr="00443038">
        <w:rPr>
          <w:rFonts w:asciiTheme="minorHAnsi" w:hAnsiTheme="minorHAnsi" w:cstheme="minorHAnsi"/>
          <w:sz w:val="23"/>
          <w:szCs w:val="23"/>
        </w:rPr>
        <w:t>0</w:t>
      </w:r>
      <w:r w:rsidRPr="00443038">
        <w:rPr>
          <w:rFonts w:asciiTheme="minorHAnsi" w:hAnsiTheme="minorHAnsi" w:cstheme="minorHAnsi"/>
          <w:sz w:val="23"/>
          <w:szCs w:val="23"/>
        </w:rPr>
        <w:t xml:space="preserve"> 000 рублей за год.</w:t>
      </w:r>
    </w:p>
    <w:p w14:paraId="74EE66F9" w14:textId="744DA6F0" w:rsidR="002654FA" w:rsidRPr="0085733C" w:rsidRDefault="0085733C" w:rsidP="00461FB9">
      <w:pPr>
        <w:pStyle w:val="a5"/>
        <w:numPr>
          <w:ilvl w:val="0"/>
          <w:numId w:val="19"/>
        </w:numPr>
        <w:kinsoku w:val="0"/>
        <w:overflowPunct w:val="0"/>
        <w:spacing w:before="56"/>
        <w:jc w:val="both"/>
        <w:rPr>
          <w:rFonts w:asciiTheme="minorHAnsi" w:hAnsiTheme="minorHAnsi" w:cstheme="minorHAnsi"/>
          <w:bCs/>
        </w:rPr>
      </w:pPr>
      <w:r w:rsidRPr="0085733C">
        <w:rPr>
          <w:rFonts w:asciiTheme="minorHAnsi" w:hAnsiTheme="minorHAnsi" w:cstheme="minorHAnsi"/>
          <w:sz w:val="23"/>
          <w:szCs w:val="23"/>
        </w:rPr>
        <w:t>Содержание мусорной площадки</w:t>
      </w:r>
      <w:r w:rsidRPr="0085733C">
        <w:rPr>
          <w:rFonts w:asciiTheme="minorHAnsi" w:hAnsiTheme="minorHAnsi" w:cstheme="minorHAnsi"/>
          <w:b/>
          <w:bCs/>
          <w:sz w:val="23"/>
          <w:szCs w:val="23"/>
        </w:rPr>
        <w:t xml:space="preserve"> -</w:t>
      </w:r>
      <w:r w:rsidR="002654FA" w:rsidRPr="0085733C">
        <w:rPr>
          <w:rFonts w:asciiTheme="minorHAnsi" w:hAnsiTheme="minorHAnsi" w:cstheme="minorHAnsi"/>
        </w:rPr>
        <w:t xml:space="preserve">Хозяйственные расходы на содержание мусорной площадки включают в себя покупку инвентаря (лопаты, грабли, перчатки, метел и т.п). </w:t>
      </w:r>
      <w:r w:rsidR="002654FA" w:rsidRPr="0085733C">
        <w:rPr>
          <w:rFonts w:asciiTheme="minorHAnsi" w:hAnsiTheme="minorHAnsi" w:cstheme="minorHAnsi"/>
          <w:sz w:val="23"/>
          <w:szCs w:val="23"/>
        </w:rPr>
        <w:t xml:space="preserve"> </w:t>
      </w:r>
      <w:r w:rsidRPr="0085733C">
        <w:rPr>
          <w:rFonts w:asciiTheme="minorHAnsi" w:hAnsiTheme="minorHAnsi" w:cstheme="minorHAnsi"/>
          <w:sz w:val="23"/>
          <w:szCs w:val="23"/>
        </w:rPr>
        <w:t>Предлагаемая сумма для утверждения –10 000 рублей за год.</w:t>
      </w:r>
    </w:p>
    <w:p w14:paraId="4D7B80D0" w14:textId="681CBD9A" w:rsidR="005333BA" w:rsidRPr="00F315A5" w:rsidRDefault="005333BA" w:rsidP="005333BA">
      <w:pPr>
        <w:spacing w:before="56"/>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Всего предлагаемая сумма для утверждения на содержание и ремонт общего имущества   – </w:t>
      </w:r>
      <w:r w:rsidR="00053DF8">
        <w:rPr>
          <w:rFonts w:asciiTheme="minorHAnsi" w:hAnsiTheme="minorHAnsi" w:cstheme="minorHAnsi"/>
          <w:b/>
          <w:bCs/>
          <w:sz w:val="23"/>
          <w:szCs w:val="23"/>
        </w:rPr>
        <w:t>356</w:t>
      </w:r>
      <w:r w:rsidR="00383028">
        <w:rPr>
          <w:rFonts w:asciiTheme="minorHAnsi" w:hAnsiTheme="minorHAnsi" w:cstheme="minorHAnsi"/>
          <w:b/>
          <w:bCs/>
          <w:sz w:val="23"/>
          <w:szCs w:val="23"/>
        </w:rPr>
        <w:t xml:space="preserve"> </w:t>
      </w:r>
      <w:r w:rsidR="0085733C">
        <w:rPr>
          <w:rFonts w:asciiTheme="minorHAnsi" w:hAnsiTheme="minorHAnsi" w:cstheme="minorHAnsi"/>
          <w:b/>
          <w:bCs/>
          <w:sz w:val="23"/>
          <w:szCs w:val="23"/>
        </w:rPr>
        <w:t>00</w:t>
      </w:r>
      <w:r w:rsidR="00383028">
        <w:rPr>
          <w:rFonts w:asciiTheme="minorHAnsi" w:hAnsiTheme="minorHAnsi" w:cstheme="minorHAnsi"/>
          <w:b/>
          <w:bCs/>
          <w:sz w:val="23"/>
          <w:szCs w:val="23"/>
        </w:rPr>
        <w:t>0</w:t>
      </w:r>
      <w:r w:rsidRPr="00F315A5">
        <w:rPr>
          <w:rFonts w:asciiTheme="minorHAnsi" w:hAnsiTheme="minorHAnsi" w:cstheme="minorHAnsi"/>
          <w:b/>
          <w:bCs/>
          <w:sz w:val="23"/>
          <w:szCs w:val="23"/>
        </w:rPr>
        <w:t xml:space="preserve"> рублей за год.</w:t>
      </w:r>
    </w:p>
    <w:p w14:paraId="58066845" w14:textId="08DB0F03" w:rsidR="005333BA" w:rsidRPr="00F315A5" w:rsidRDefault="005333BA" w:rsidP="005333BA">
      <w:pPr>
        <w:spacing w:before="56"/>
        <w:jc w:val="both"/>
        <w:rPr>
          <w:rFonts w:asciiTheme="minorHAnsi" w:hAnsiTheme="minorHAnsi" w:cstheme="minorHAnsi"/>
          <w:b/>
          <w:bCs/>
          <w:sz w:val="23"/>
          <w:szCs w:val="23"/>
        </w:rPr>
      </w:pPr>
    </w:p>
    <w:p w14:paraId="43C148C7" w14:textId="1768FBB3" w:rsidR="005333BA" w:rsidRPr="00F315A5" w:rsidRDefault="005333BA" w:rsidP="005333BA">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lastRenderedPageBreak/>
        <w:t>8.    Сопровождение компьютерной, оргтехники и программного обеспечения</w:t>
      </w:r>
    </w:p>
    <w:p w14:paraId="6911C3F2" w14:textId="4DAEA733" w:rsidR="005333BA" w:rsidRPr="00F315A5" w:rsidRDefault="005333BA" w:rsidP="005333BA">
      <w:pPr>
        <w:pStyle w:val="a5"/>
        <w:numPr>
          <w:ilvl w:val="0"/>
          <w:numId w:val="20"/>
        </w:numPr>
        <w:spacing w:before="56"/>
        <w:jc w:val="both"/>
        <w:rPr>
          <w:rFonts w:asciiTheme="minorHAnsi" w:hAnsiTheme="minorHAnsi" w:cstheme="minorHAnsi"/>
          <w:bCs/>
        </w:rPr>
      </w:pPr>
      <w:r w:rsidRPr="00F315A5">
        <w:rPr>
          <w:rFonts w:asciiTheme="minorHAnsi" w:hAnsiTheme="minorHAnsi" w:cstheme="minorHAnsi"/>
          <w:sz w:val="23"/>
          <w:szCs w:val="23"/>
        </w:rPr>
        <w:t xml:space="preserve">Электронная отчетность СБИС - </w:t>
      </w:r>
      <w:r w:rsidRPr="00F315A5">
        <w:rPr>
          <w:rFonts w:asciiTheme="minorHAnsi" w:hAnsiTheme="minorHAnsi" w:cstheme="minorHAnsi"/>
          <w:shd w:val="clear" w:color="auto" w:fill="FFFFFF"/>
        </w:rPr>
        <w:t xml:space="preserve">Сдача бухгалтерской и налоговой отчетности в электронном виде является требованием законодательства о налогах и сборах. Для целей оперативной сдачи отчетности, обмена информацией в органы ФНС, </w:t>
      </w:r>
      <w:r w:rsidR="00053DF8">
        <w:rPr>
          <w:rFonts w:asciiTheme="minorHAnsi" w:hAnsiTheme="minorHAnsi" w:cstheme="minorHAnsi"/>
          <w:shd w:val="clear" w:color="auto" w:fill="FFFFFF"/>
        </w:rPr>
        <w:t>С</w:t>
      </w:r>
      <w:r w:rsidRPr="00F315A5">
        <w:rPr>
          <w:rFonts w:asciiTheme="minorHAnsi" w:hAnsiTheme="minorHAnsi" w:cstheme="minorHAnsi"/>
          <w:shd w:val="clear" w:color="auto" w:fill="FFFFFF"/>
        </w:rPr>
        <w:t>ФР</w:t>
      </w:r>
      <w:r w:rsidR="00053DF8">
        <w:rPr>
          <w:rFonts w:asciiTheme="minorHAnsi" w:hAnsiTheme="minorHAnsi" w:cstheme="minorHAnsi"/>
          <w:shd w:val="clear" w:color="auto" w:fill="FFFFFF"/>
        </w:rPr>
        <w:t xml:space="preserve"> </w:t>
      </w:r>
      <w:r w:rsidRPr="00F315A5">
        <w:rPr>
          <w:rFonts w:asciiTheme="minorHAnsi" w:hAnsiTheme="minorHAnsi" w:cstheme="minorHAnsi"/>
          <w:shd w:val="clear" w:color="auto" w:fill="FFFFFF"/>
        </w:rPr>
        <w:t>и другие –</w:t>
      </w:r>
      <w:r w:rsidRPr="00F315A5">
        <w:rPr>
          <w:rFonts w:asciiTheme="minorHAnsi" w:hAnsiTheme="minorHAnsi" w:cstheme="minorHAnsi"/>
        </w:rPr>
        <w:t>заключен договор с ООО «Русская компания». Стоимость лицензии сроком на 1 год в 202</w:t>
      </w:r>
      <w:r w:rsidR="00610B50">
        <w:rPr>
          <w:rFonts w:asciiTheme="minorHAnsi" w:hAnsiTheme="minorHAnsi" w:cstheme="minorHAnsi"/>
        </w:rPr>
        <w:t>4</w:t>
      </w:r>
      <w:r w:rsidRPr="00F315A5">
        <w:rPr>
          <w:rFonts w:asciiTheme="minorHAnsi" w:hAnsiTheme="minorHAnsi" w:cstheme="minorHAnsi"/>
        </w:rPr>
        <w:t xml:space="preserve"> году составила </w:t>
      </w:r>
      <w:r w:rsidR="00610B50">
        <w:rPr>
          <w:rFonts w:asciiTheme="minorHAnsi" w:hAnsiTheme="minorHAnsi" w:cstheme="minorHAnsi"/>
        </w:rPr>
        <w:t>74</w:t>
      </w:r>
      <w:r w:rsidRPr="00F315A5">
        <w:rPr>
          <w:rFonts w:asciiTheme="minorHAnsi" w:hAnsiTheme="minorHAnsi" w:cstheme="minorHAnsi"/>
        </w:rPr>
        <w:t xml:space="preserve">00 руб. </w:t>
      </w:r>
      <w:r w:rsidRPr="00F315A5">
        <w:rPr>
          <w:rFonts w:asciiTheme="minorHAnsi" w:hAnsiTheme="minorHAnsi" w:cstheme="minorHAnsi"/>
          <w:sz w:val="23"/>
          <w:szCs w:val="23"/>
        </w:rPr>
        <w:t xml:space="preserve"> Предлагаемая сумма для утверждения – </w:t>
      </w:r>
      <w:r w:rsidR="00610B50">
        <w:rPr>
          <w:rFonts w:asciiTheme="minorHAnsi" w:hAnsiTheme="minorHAnsi" w:cstheme="minorHAnsi"/>
          <w:sz w:val="23"/>
          <w:szCs w:val="23"/>
        </w:rPr>
        <w:t>7 4</w:t>
      </w:r>
      <w:r w:rsidRPr="00F315A5">
        <w:rPr>
          <w:rFonts w:asciiTheme="minorHAnsi" w:hAnsiTheme="minorHAnsi" w:cstheme="minorHAnsi"/>
          <w:sz w:val="23"/>
          <w:szCs w:val="23"/>
        </w:rPr>
        <w:t>00 рублей за год.</w:t>
      </w:r>
    </w:p>
    <w:p w14:paraId="32F0BC98" w14:textId="41E9ACBB" w:rsidR="00610B50" w:rsidRPr="00F315A5" w:rsidRDefault="005333BA" w:rsidP="00610B50">
      <w:pPr>
        <w:pStyle w:val="a5"/>
        <w:numPr>
          <w:ilvl w:val="0"/>
          <w:numId w:val="20"/>
        </w:numPr>
        <w:spacing w:before="56"/>
        <w:jc w:val="both"/>
        <w:rPr>
          <w:rFonts w:asciiTheme="minorHAnsi" w:hAnsiTheme="minorHAnsi" w:cstheme="minorHAnsi"/>
          <w:bCs/>
        </w:rPr>
      </w:pPr>
      <w:r w:rsidRPr="00610B50">
        <w:rPr>
          <w:rFonts w:asciiTheme="minorHAnsi" w:hAnsiTheme="minorHAnsi" w:cstheme="minorHAnsi"/>
          <w:sz w:val="23"/>
          <w:szCs w:val="23"/>
        </w:rPr>
        <w:t xml:space="preserve">Сопровождение программы 1С Садовод - </w:t>
      </w:r>
      <w:r w:rsidR="00610B50" w:rsidRPr="00F315A5">
        <w:rPr>
          <w:rFonts w:asciiTheme="minorHAnsi" w:hAnsiTheme="minorHAnsi" w:cstheme="minorHAnsi"/>
          <w:sz w:val="23"/>
          <w:szCs w:val="23"/>
        </w:rPr>
        <w:t>заключен договор с ООО «Решение для бизнеса». Стоимость лицензии сроком на 1 год в 202</w:t>
      </w:r>
      <w:r w:rsidR="00610B50">
        <w:rPr>
          <w:rFonts w:asciiTheme="minorHAnsi" w:hAnsiTheme="minorHAnsi" w:cstheme="minorHAnsi"/>
          <w:sz w:val="23"/>
          <w:szCs w:val="23"/>
        </w:rPr>
        <w:t>3</w:t>
      </w:r>
      <w:r w:rsidR="00610B50" w:rsidRPr="00F315A5">
        <w:rPr>
          <w:rFonts w:asciiTheme="minorHAnsi" w:hAnsiTheme="minorHAnsi" w:cstheme="minorHAnsi"/>
          <w:sz w:val="23"/>
          <w:szCs w:val="23"/>
        </w:rPr>
        <w:t xml:space="preserve"> году составила </w:t>
      </w:r>
      <w:r w:rsidR="00610B50">
        <w:rPr>
          <w:rFonts w:asciiTheme="minorHAnsi" w:hAnsiTheme="minorHAnsi" w:cstheme="minorHAnsi"/>
          <w:sz w:val="23"/>
          <w:szCs w:val="23"/>
        </w:rPr>
        <w:t>41652</w:t>
      </w:r>
      <w:r w:rsidR="00610B50" w:rsidRPr="00F315A5">
        <w:rPr>
          <w:rFonts w:asciiTheme="minorHAnsi" w:hAnsiTheme="minorHAnsi" w:cstheme="minorHAnsi"/>
          <w:sz w:val="23"/>
          <w:szCs w:val="23"/>
        </w:rPr>
        <w:t xml:space="preserve"> руб</w:t>
      </w:r>
      <w:r w:rsidR="00610B50">
        <w:rPr>
          <w:rFonts w:asciiTheme="minorHAnsi" w:hAnsiTheme="minorHAnsi" w:cstheme="minorHAnsi"/>
          <w:sz w:val="23"/>
          <w:szCs w:val="23"/>
        </w:rPr>
        <w:t xml:space="preserve">. </w:t>
      </w:r>
      <w:r w:rsidR="00610B50" w:rsidRPr="00F50C7F">
        <w:rPr>
          <w:rFonts w:asciiTheme="minorHAnsi" w:hAnsiTheme="minorHAnsi" w:cstheme="minorHAnsi"/>
          <w:sz w:val="23"/>
          <w:szCs w:val="23"/>
        </w:rPr>
        <w:t xml:space="preserve">Расходы на 2024 год откорректированы в сторону </w:t>
      </w:r>
      <w:r w:rsidR="00610B50">
        <w:rPr>
          <w:rFonts w:asciiTheme="minorHAnsi" w:hAnsiTheme="minorHAnsi" w:cstheme="minorHAnsi"/>
          <w:sz w:val="23"/>
          <w:szCs w:val="23"/>
        </w:rPr>
        <w:t>увеличения в связи с повышением стоимости на 20%.</w:t>
      </w:r>
      <w:r w:rsidR="00610B50" w:rsidRPr="00F315A5">
        <w:rPr>
          <w:rFonts w:asciiTheme="minorHAnsi" w:hAnsiTheme="minorHAnsi" w:cstheme="minorHAnsi"/>
          <w:sz w:val="23"/>
          <w:szCs w:val="23"/>
        </w:rPr>
        <w:t xml:space="preserve"> Предлагаемая</w:t>
      </w:r>
      <w:r w:rsidR="00610B50">
        <w:rPr>
          <w:rFonts w:asciiTheme="minorHAnsi" w:hAnsiTheme="minorHAnsi" w:cstheme="minorHAnsi"/>
          <w:sz w:val="23"/>
          <w:szCs w:val="23"/>
        </w:rPr>
        <w:t xml:space="preserve"> </w:t>
      </w:r>
      <w:r w:rsidR="00610B50" w:rsidRPr="00F315A5">
        <w:rPr>
          <w:rFonts w:asciiTheme="minorHAnsi" w:hAnsiTheme="minorHAnsi" w:cstheme="minorHAnsi"/>
          <w:sz w:val="23"/>
          <w:szCs w:val="23"/>
        </w:rPr>
        <w:t xml:space="preserve">сумма для утверждения – </w:t>
      </w:r>
      <w:r w:rsidR="00610B50">
        <w:rPr>
          <w:rFonts w:asciiTheme="minorHAnsi" w:hAnsiTheme="minorHAnsi" w:cstheme="minorHAnsi"/>
          <w:sz w:val="23"/>
          <w:szCs w:val="23"/>
        </w:rPr>
        <w:t>50</w:t>
      </w:r>
      <w:r w:rsidR="00610B50" w:rsidRPr="00F315A5">
        <w:rPr>
          <w:rFonts w:asciiTheme="minorHAnsi" w:hAnsiTheme="minorHAnsi" w:cstheme="minorHAnsi"/>
          <w:sz w:val="23"/>
          <w:szCs w:val="23"/>
        </w:rPr>
        <w:t> 000 рублей за год.</w:t>
      </w:r>
    </w:p>
    <w:p w14:paraId="6265DD2F" w14:textId="587FCF63" w:rsidR="005333BA" w:rsidRPr="00610B50" w:rsidRDefault="005333BA" w:rsidP="00C816D9">
      <w:pPr>
        <w:pStyle w:val="a5"/>
        <w:numPr>
          <w:ilvl w:val="0"/>
          <w:numId w:val="20"/>
        </w:numPr>
        <w:spacing w:before="56"/>
        <w:jc w:val="both"/>
        <w:rPr>
          <w:rFonts w:asciiTheme="minorHAnsi" w:hAnsiTheme="minorHAnsi" w:cstheme="minorHAnsi"/>
          <w:bCs/>
        </w:rPr>
      </w:pPr>
      <w:r w:rsidRPr="00610B50">
        <w:rPr>
          <w:rFonts w:asciiTheme="minorHAnsi" w:hAnsiTheme="minorHAnsi" w:cstheme="minorHAnsi"/>
          <w:sz w:val="23"/>
          <w:szCs w:val="23"/>
        </w:rPr>
        <w:t xml:space="preserve">Продление лицензии (антивирусная программа) - заключен договор с ИП </w:t>
      </w:r>
      <w:proofErr w:type="spellStart"/>
      <w:r w:rsidRPr="00610B50">
        <w:rPr>
          <w:rFonts w:asciiTheme="minorHAnsi" w:hAnsiTheme="minorHAnsi" w:cstheme="minorHAnsi"/>
          <w:sz w:val="23"/>
          <w:szCs w:val="23"/>
        </w:rPr>
        <w:t>Утусиков</w:t>
      </w:r>
      <w:proofErr w:type="spellEnd"/>
      <w:r w:rsidRPr="00610B50">
        <w:rPr>
          <w:rFonts w:asciiTheme="minorHAnsi" w:hAnsiTheme="minorHAnsi" w:cstheme="minorHAnsi"/>
          <w:sz w:val="23"/>
          <w:szCs w:val="23"/>
        </w:rPr>
        <w:t xml:space="preserve"> С.Н. 1500</w:t>
      </w:r>
      <w:r w:rsidR="00053DF8" w:rsidRPr="00610B50">
        <w:rPr>
          <w:rFonts w:asciiTheme="minorHAnsi" w:hAnsiTheme="minorHAnsi" w:cstheme="minorHAnsi"/>
          <w:sz w:val="23"/>
          <w:szCs w:val="23"/>
        </w:rPr>
        <w:t xml:space="preserve"> </w:t>
      </w:r>
      <w:proofErr w:type="spellStart"/>
      <w:r w:rsidRPr="00610B50">
        <w:rPr>
          <w:rFonts w:asciiTheme="minorHAnsi" w:hAnsiTheme="minorHAnsi" w:cstheme="minorHAnsi"/>
          <w:sz w:val="23"/>
          <w:szCs w:val="23"/>
        </w:rPr>
        <w:t>руб</w:t>
      </w:r>
      <w:proofErr w:type="spellEnd"/>
      <w:r w:rsidRPr="00610B50">
        <w:rPr>
          <w:rFonts w:asciiTheme="minorHAnsi" w:hAnsiTheme="minorHAnsi" w:cstheme="minorHAnsi"/>
          <w:sz w:val="23"/>
          <w:szCs w:val="23"/>
        </w:rPr>
        <w:t xml:space="preserve"> за 1 ПК. Предлагаемая сумма для утверждения – </w:t>
      </w:r>
      <w:r w:rsidR="00205E43" w:rsidRPr="00610B50">
        <w:rPr>
          <w:rFonts w:asciiTheme="minorHAnsi" w:hAnsiTheme="minorHAnsi" w:cstheme="minorHAnsi"/>
          <w:sz w:val="23"/>
          <w:szCs w:val="23"/>
        </w:rPr>
        <w:t>7</w:t>
      </w:r>
      <w:r w:rsidRPr="00610B50">
        <w:rPr>
          <w:rFonts w:asciiTheme="minorHAnsi" w:hAnsiTheme="minorHAnsi" w:cstheme="minorHAnsi"/>
          <w:sz w:val="23"/>
          <w:szCs w:val="23"/>
        </w:rPr>
        <w:t xml:space="preserve"> 500 рублей за год.</w:t>
      </w:r>
    </w:p>
    <w:p w14:paraId="78E34477" w14:textId="59D183D1" w:rsidR="005333BA" w:rsidRPr="00F315A5" w:rsidRDefault="005333BA" w:rsidP="005333BA">
      <w:pPr>
        <w:pStyle w:val="a5"/>
        <w:numPr>
          <w:ilvl w:val="0"/>
          <w:numId w:val="20"/>
        </w:numPr>
        <w:spacing w:before="56"/>
        <w:jc w:val="both"/>
        <w:rPr>
          <w:rFonts w:asciiTheme="minorHAnsi" w:hAnsiTheme="minorHAnsi" w:cstheme="minorHAnsi"/>
          <w:bCs/>
        </w:rPr>
      </w:pPr>
      <w:r w:rsidRPr="00F315A5">
        <w:rPr>
          <w:rFonts w:asciiTheme="minorHAnsi" w:hAnsiTheme="minorHAnsi" w:cstheme="minorHAnsi"/>
          <w:sz w:val="23"/>
          <w:szCs w:val="23"/>
        </w:rPr>
        <w:t xml:space="preserve">Техобслуживание и текущий ремонт оргтехники - </w:t>
      </w:r>
      <w:r w:rsidR="00CC4863" w:rsidRPr="00F315A5">
        <w:rPr>
          <w:rFonts w:asciiTheme="minorHAnsi" w:hAnsiTheme="minorHAnsi" w:cstheme="minorHAnsi"/>
          <w:sz w:val="23"/>
          <w:szCs w:val="23"/>
        </w:rPr>
        <w:t xml:space="preserve">заключен договор с ИП </w:t>
      </w:r>
      <w:proofErr w:type="spellStart"/>
      <w:r w:rsidR="00CC4863" w:rsidRPr="00F315A5">
        <w:rPr>
          <w:rFonts w:asciiTheme="minorHAnsi" w:hAnsiTheme="minorHAnsi" w:cstheme="minorHAnsi"/>
          <w:sz w:val="23"/>
          <w:szCs w:val="23"/>
        </w:rPr>
        <w:t>Утусиков</w:t>
      </w:r>
      <w:proofErr w:type="spellEnd"/>
      <w:r w:rsidR="00CC4863" w:rsidRPr="00F315A5">
        <w:rPr>
          <w:rFonts w:asciiTheme="minorHAnsi" w:hAnsiTheme="minorHAnsi" w:cstheme="minorHAnsi"/>
          <w:sz w:val="23"/>
          <w:szCs w:val="23"/>
        </w:rPr>
        <w:t xml:space="preserve"> С.Н. ежемесячно 6000 руб</w:t>
      </w:r>
      <w:r w:rsidR="00412401">
        <w:rPr>
          <w:rFonts w:asciiTheme="minorHAnsi" w:hAnsiTheme="minorHAnsi" w:cstheme="minorHAnsi"/>
          <w:sz w:val="23"/>
          <w:szCs w:val="23"/>
        </w:rPr>
        <w:t>.</w:t>
      </w:r>
      <w:r w:rsidR="00CC4863" w:rsidRPr="00F315A5">
        <w:rPr>
          <w:rFonts w:asciiTheme="minorHAnsi" w:hAnsiTheme="minorHAnsi" w:cstheme="minorHAnsi"/>
          <w:sz w:val="23"/>
          <w:szCs w:val="23"/>
        </w:rPr>
        <w:t xml:space="preserve"> </w:t>
      </w:r>
      <w:r w:rsidRPr="00F315A5">
        <w:rPr>
          <w:rFonts w:asciiTheme="minorHAnsi" w:hAnsiTheme="minorHAnsi" w:cstheme="minorHAnsi"/>
          <w:sz w:val="23"/>
          <w:szCs w:val="23"/>
        </w:rPr>
        <w:t xml:space="preserve">Предлагаемая сумма для утверждения – </w:t>
      </w:r>
      <w:r w:rsidR="00383028">
        <w:rPr>
          <w:rFonts w:asciiTheme="minorHAnsi" w:hAnsiTheme="minorHAnsi" w:cstheme="minorHAnsi"/>
          <w:sz w:val="23"/>
          <w:szCs w:val="23"/>
        </w:rPr>
        <w:t>7</w:t>
      </w:r>
      <w:r w:rsidR="00CC4863" w:rsidRPr="00F315A5">
        <w:rPr>
          <w:rFonts w:asciiTheme="minorHAnsi" w:hAnsiTheme="minorHAnsi" w:cstheme="minorHAnsi"/>
          <w:sz w:val="23"/>
          <w:szCs w:val="23"/>
        </w:rPr>
        <w:t>2</w:t>
      </w:r>
      <w:r w:rsidRPr="00F315A5">
        <w:rPr>
          <w:rFonts w:asciiTheme="minorHAnsi" w:hAnsiTheme="minorHAnsi" w:cstheme="minorHAnsi"/>
          <w:sz w:val="23"/>
          <w:szCs w:val="23"/>
        </w:rPr>
        <w:t> 000 рублей за год.</w:t>
      </w:r>
    </w:p>
    <w:p w14:paraId="41C674C1" w14:textId="61D6B719" w:rsidR="005333BA" w:rsidRPr="00F315A5" w:rsidRDefault="005333BA" w:rsidP="005333BA">
      <w:pPr>
        <w:spacing w:before="56"/>
        <w:jc w:val="both"/>
        <w:rPr>
          <w:rFonts w:asciiTheme="minorHAnsi" w:hAnsiTheme="minorHAnsi" w:cstheme="minorHAnsi"/>
          <w:bCs/>
        </w:rPr>
      </w:pPr>
      <w:r w:rsidRPr="00F315A5">
        <w:rPr>
          <w:rFonts w:asciiTheme="minorHAnsi" w:hAnsiTheme="minorHAnsi" w:cstheme="minorHAnsi"/>
          <w:b/>
          <w:bCs/>
          <w:sz w:val="23"/>
          <w:szCs w:val="23"/>
        </w:rPr>
        <w:t xml:space="preserve">Всего предлагаемая сумма для утверждения на </w:t>
      </w:r>
      <w:r w:rsidR="00CC4863" w:rsidRPr="00F315A5">
        <w:rPr>
          <w:rFonts w:asciiTheme="minorHAnsi" w:hAnsiTheme="minorHAnsi" w:cstheme="minorHAnsi"/>
          <w:b/>
          <w:bCs/>
          <w:sz w:val="23"/>
          <w:szCs w:val="23"/>
        </w:rPr>
        <w:t>сопровождение компьютерной, оргтехники и программного обеспечения</w:t>
      </w:r>
      <w:r w:rsidRPr="00F315A5">
        <w:rPr>
          <w:rFonts w:asciiTheme="minorHAnsi" w:hAnsiTheme="minorHAnsi" w:cstheme="minorHAnsi"/>
          <w:b/>
          <w:bCs/>
          <w:sz w:val="23"/>
          <w:szCs w:val="23"/>
        </w:rPr>
        <w:t xml:space="preserve"> </w:t>
      </w:r>
      <w:r w:rsidR="00205E43">
        <w:rPr>
          <w:rFonts w:asciiTheme="minorHAnsi" w:hAnsiTheme="minorHAnsi" w:cstheme="minorHAnsi"/>
          <w:b/>
          <w:bCs/>
          <w:sz w:val="23"/>
          <w:szCs w:val="23"/>
        </w:rPr>
        <w:t>остается на уровне ранее утвержденной сметы на 2024 год</w:t>
      </w:r>
      <w:r w:rsidRPr="00F315A5">
        <w:rPr>
          <w:rFonts w:asciiTheme="minorHAnsi" w:hAnsiTheme="minorHAnsi" w:cstheme="minorHAnsi"/>
          <w:b/>
          <w:bCs/>
          <w:sz w:val="23"/>
          <w:szCs w:val="23"/>
        </w:rPr>
        <w:t xml:space="preserve">– </w:t>
      </w:r>
      <w:r w:rsidR="00CC4863" w:rsidRPr="00F315A5">
        <w:rPr>
          <w:rFonts w:asciiTheme="minorHAnsi" w:hAnsiTheme="minorHAnsi" w:cstheme="minorHAnsi"/>
          <w:b/>
          <w:bCs/>
          <w:sz w:val="23"/>
          <w:szCs w:val="23"/>
        </w:rPr>
        <w:t>1</w:t>
      </w:r>
      <w:r w:rsidR="00383028">
        <w:rPr>
          <w:rFonts w:asciiTheme="minorHAnsi" w:hAnsiTheme="minorHAnsi" w:cstheme="minorHAnsi"/>
          <w:b/>
          <w:bCs/>
          <w:sz w:val="23"/>
          <w:szCs w:val="23"/>
        </w:rPr>
        <w:t>2</w:t>
      </w:r>
      <w:r w:rsidR="00CC4863" w:rsidRPr="00F315A5">
        <w:rPr>
          <w:rFonts w:asciiTheme="minorHAnsi" w:hAnsiTheme="minorHAnsi" w:cstheme="minorHAnsi"/>
          <w:b/>
          <w:bCs/>
          <w:sz w:val="23"/>
          <w:szCs w:val="23"/>
        </w:rPr>
        <w:t>7 5</w:t>
      </w:r>
      <w:r w:rsidRPr="00F315A5">
        <w:rPr>
          <w:rFonts w:asciiTheme="minorHAnsi" w:hAnsiTheme="minorHAnsi" w:cstheme="minorHAnsi"/>
          <w:b/>
          <w:bCs/>
          <w:sz w:val="23"/>
          <w:szCs w:val="23"/>
        </w:rPr>
        <w:t>00 рублей за год.</w:t>
      </w:r>
    </w:p>
    <w:p w14:paraId="56DBA7CD" w14:textId="77777777" w:rsidR="005333BA" w:rsidRPr="00F315A5" w:rsidRDefault="005333BA" w:rsidP="005333BA">
      <w:pPr>
        <w:spacing w:before="56"/>
        <w:jc w:val="both"/>
        <w:rPr>
          <w:rFonts w:asciiTheme="minorHAnsi" w:hAnsiTheme="minorHAnsi" w:cstheme="minorHAnsi"/>
          <w:bCs/>
        </w:rPr>
      </w:pPr>
    </w:p>
    <w:p w14:paraId="458BE316" w14:textId="49CE9F62" w:rsidR="00CC4863" w:rsidRPr="00F315A5" w:rsidRDefault="00CC4863" w:rsidP="00CC4863">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t>9.    Охрана</w:t>
      </w:r>
    </w:p>
    <w:p w14:paraId="2293A42D" w14:textId="37BA0C1F" w:rsidR="00CC4863" w:rsidRPr="00F315A5" w:rsidRDefault="00CC4863" w:rsidP="00CC4863">
      <w:pPr>
        <w:pStyle w:val="a5"/>
        <w:numPr>
          <w:ilvl w:val="0"/>
          <w:numId w:val="21"/>
        </w:numPr>
        <w:spacing w:before="56"/>
        <w:jc w:val="both"/>
        <w:rPr>
          <w:rFonts w:asciiTheme="minorHAnsi" w:hAnsiTheme="minorHAnsi" w:cstheme="minorHAnsi"/>
          <w:bCs/>
        </w:rPr>
      </w:pPr>
      <w:r w:rsidRPr="00F315A5">
        <w:rPr>
          <w:rFonts w:asciiTheme="minorHAnsi" w:hAnsiTheme="minorHAnsi" w:cstheme="minorHAnsi"/>
          <w:sz w:val="23"/>
          <w:szCs w:val="23"/>
        </w:rPr>
        <w:t xml:space="preserve">Тревожная кнопка - </w:t>
      </w:r>
      <w:r w:rsidR="00AD09CB" w:rsidRPr="00F315A5">
        <w:rPr>
          <w:rFonts w:asciiTheme="minorHAnsi" w:hAnsiTheme="minorHAnsi" w:cstheme="minorHAnsi"/>
          <w:sz w:val="23"/>
          <w:szCs w:val="23"/>
        </w:rPr>
        <w:t>Заключен договор с</w:t>
      </w:r>
      <w:r w:rsidR="008D02CC">
        <w:rPr>
          <w:rFonts w:asciiTheme="minorHAnsi" w:hAnsiTheme="minorHAnsi" w:cstheme="minorHAnsi"/>
          <w:sz w:val="23"/>
          <w:szCs w:val="23"/>
        </w:rPr>
        <w:t xml:space="preserve"> </w:t>
      </w:r>
      <w:r w:rsidR="00AD09CB" w:rsidRPr="00F315A5">
        <w:rPr>
          <w:rFonts w:asciiTheme="minorHAnsi" w:hAnsiTheme="minorHAnsi" w:cstheme="minorHAnsi"/>
          <w:sz w:val="23"/>
          <w:szCs w:val="23"/>
        </w:rPr>
        <w:t>ФГКУ УВО ВНГ России по Тюменской области - (4864*12 мес</w:t>
      </w:r>
      <w:r w:rsidR="008D02CC">
        <w:rPr>
          <w:rFonts w:asciiTheme="minorHAnsi" w:hAnsiTheme="minorHAnsi" w:cstheme="minorHAnsi"/>
          <w:sz w:val="23"/>
          <w:szCs w:val="23"/>
        </w:rPr>
        <w:t>.</w:t>
      </w:r>
      <w:r w:rsidR="00AD09CB" w:rsidRPr="00F315A5">
        <w:rPr>
          <w:rFonts w:asciiTheme="minorHAnsi" w:hAnsiTheme="minorHAnsi" w:cstheme="minorHAnsi"/>
          <w:sz w:val="23"/>
          <w:szCs w:val="23"/>
        </w:rPr>
        <w:t xml:space="preserve">)  </w:t>
      </w:r>
      <w:r w:rsidRPr="00F315A5">
        <w:rPr>
          <w:rFonts w:asciiTheme="minorHAnsi" w:hAnsiTheme="minorHAnsi" w:cstheme="minorHAnsi"/>
          <w:sz w:val="23"/>
          <w:szCs w:val="23"/>
        </w:rPr>
        <w:t xml:space="preserve">Предлагаемая сумма для утверждения – </w:t>
      </w:r>
      <w:r w:rsidR="00F0351C">
        <w:rPr>
          <w:rFonts w:asciiTheme="minorHAnsi" w:hAnsiTheme="minorHAnsi" w:cstheme="minorHAnsi"/>
          <w:sz w:val="23"/>
          <w:szCs w:val="23"/>
        </w:rPr>
        <w:t>58 400</w:t>
      </w:r>
      <w:r w:rsidR="00383028">
        <w:rPr>
          <w:rFonts w:asciiTheme="minorHAnsi" w:hAnsiTheme="minorHAnsi" w:cstheme="minorHAnsi"/>
          <w:sz w:val="23"/>
          <w:szCs w:val="23"/>
        </w:rPr>
        <w:t xml:space="preserve"> </w:t>
      </w:r>
      <w:r w:rsidRPr="00F315A5">
        <w:rPr>
          <w:rFonts w:asciiTheme="minorHAnsi" w:hAnsiTheme="minorHAnsi" w:cstheme="minorHAnsi"/>
          <w:sz w:val="23"/>
          <w:szCs w:val="23"/>
        </w:rPr>
        <w:t>рублей за год.</w:t>
      </w:r>
    </w:p>
    <w:p w14:paraId="150E1C61" w14:textId="069E81B5" w:rsidR="00CC4863" w:rsidRPr="00F315A5" w:rsidRDefault="00CC4863" w:rsidP="00CC4863">
      <w:pPr>
        <w:pStyle w:val="a5"/>
        <w:numPr>
          <w:ilvl w:val="0"/>
          <w:numId w:val="21"/>
        </w:numPr>
        <w:spacing w:before="56"/>
        <w:jc w:val="both"/>
        <w:rPr>
          <w:rFonts w:asciiTheme="minorHAnsi" w:hAnsiTheme="minorHAnsi" w:cstheme="minorHAnsi"/>
          <w:bCs/>
        </w:rPr>
      </w:pPr>
      <w:r w:rsidRPr="00F315A5">
        <w:rPr>
          <w:rFonts w:asciiTheme="minorHAnsi" w:hAnsiTheme="minorHAnsi" w:cstheme="minorHAnsi"/>
          <w:sz w:val="23"/>
          <w:szCs w:val="23"/>
        </w:rPr>
        <w:t xml:space="preserve">Содержание системы видеонаблюдения - Предлагаемая сумма для утверждения – </w:t>
      </w:r>
      <w:r w:rsidR="00AD09CB" w:rsidRPr="00F315A5">
        <w:rPr>
          <w:rFonts w:asciiTheme="minorHAnsi" w:hAnsiTheme="minorHAnsi" w:cstheme="minorHAnsi"/>
          <w:sz w:val="23"/>
          <w:szCs w:val="23"/>
        </w:rPr>
        <w:t>20</w:t>
      </w:r>
      <w:r w:rsidRPr="00F315A5">
        <w:rPr>
          <w:rFonts w:asciiTheme="minorHAnsi" w:hAnsiTheme="minorHAnsi" w:cstheme="minorHAnsi"/>
          <w:sz w:val="23"/>
          <w:szCs w:val="23"/>
        </w:rPr>
        <w:t> 000 рублей за год.</w:t>
      </w:r>
    </w:p>
    <w:p w14:paraId="59637A65" w14:textId="3072D273" w:rsidR="00CC4863" w:rsidRPr="00F315A5" w:rsidRDefault="00AD09CB" w:rsidP="00CC4863">
      <w:pPr>
        <w:pStyle w:val="a5"/>
        <w:numPr>
          <w:ilvl w:val="0"/>
          <w:numId w:val="21"/>
        </w:numPr>
        <w:spacing w:before="56"/>
        <w:jc w:val="both"/>
        <w:rPr>
          <w:rFonts w:asciiTheme="minorHAnsi" w:hAnsiTheme="minorHAnsi" w:cstheme="minorHAnsi"/>
          <w:bCs/>
        </w:rPr>
      </w:pPr>
      <w:r w:rsidRPr="00F315A5">
        <w:rPr>
          <w:rFonts w:asciiTheme="minorHAnsi" w:hAnsiTheme="minorHAnsi" w:cstheme="minorHAnsi"/>
          <w:sz w:val="23"/>
          <w:szCs w:val="23"/>
        </w:rPr>
        <w:t xml:space="preserve">Содержание шлагбаума и ворот </w:t>
      </w:r>
      <w:r w:rsidR="00383028">
        <w:rPr>
          <w:rFonts w:asciiTheme="minorHAnsi" w:hAnsiTheme="minorHAnsi" w:cstheme="minorHAnsi"/>
          <w:sz w:val="23"/>
          <w:szCs w:val="23"/>
        </w:rPr>
        <w:t>–</w:t>
      </w:r>
      <w:r w:rsidR="00CC4863" w:rsidRPr="00F315A5">
        <w:rPr>
          <w:rFonts w:asciiTheme="minorHAnsi" w:hAnsiTheme="minorHAnsi" w:cstheme="minorHAnsi"/>
          <w:sz w:val="23"/>
          <w:szCs w:val="23"/>
        </w:rPr>
        <w:t xml:space="preserve"> </w:t>
      </w:r>
      <w:r w:rsidR="00383028">
        <w:rPr>
          <w:rFonts w:asciiTheme="minorHAnsi" w:hAnsiTheme="minorHAnsi" w:cstheme="minorHAnsi"/>
          <w:sz w:val="23"/>
          <w:szCs w:val="23"/>
        </w:rPr>
        <w:t>Регулярно приводится в нерабочее состояние шлагбаумы членами товарищества и их гостями. Выезд специалиста обходится 2500 руб.</w:t>
      </w:r>
      <w:r w:rsidR="00F0351C">
        <w:rPr>
          <w:rFonts w:asciiTheme="minorHAnsi" w:hAnsiTheme="minorHAnsi" w:cstheme="minorHAnsi"/>
          <w:sz w:val="23"/>
          <w:szCs w:val="23"/>
        </w:rPr>
        <w:t xml:space="preserve"> </w:t>
      </w:r>
      <w:r w:rsidR="00383028">
        <w:rPr>
          <w:rFonts w:asciiTheme="minorHAnsi" w:hAnsiTheme="minorHAnsi" w:cstheme="minorHAnsi"/>
          <w:sz w:val="23"/>
          <w:szCs w:val="23"/>
        </w:rPr>
        <w:t xml:space="preserve"> помимо материалов и ремонта.</w:t>
      </w:r>
      <w:r w:rsidR="00F0351C">
        <w:rPr>
          <w:rFonts w:asciiTheme="minorHAnsi" w:hAnsiTheme="minorHAnsi" w:cstheme="minorHAnsi"/>
          <w:sz w:val="23"/>
          <w:szCs w:val="23"/>
        </w:rPr>
        <w:t xml:space="preserve"> Заключен договор на сервисное обслуживание шлагбаумов</w:t>
      </w:r>
      <w:r w:rsidR="00205E43">
        <w:rPr>
          <w:rFonts w:asciiTheme="minorHAnsi" w:hAnsiTheme="minorHAnsi" w:cstheme="minorHAnsi"/>
          <w:sz w:val="23"/>
          <w:szCs w:val="23"/>
        </w:rPr>
        <w:t xml:space="preserve">. </w:t>
      </w:r>
      <w:r w:rsidR="00CC4863" w:rsidRPr="00F315A5">
        <w:rPr>
          <w:rFonts w:asciiTheme="minorHAnsi" w:hAnsiTheme="minorHAnsi" w:cstheme="minorHAnsi"/>
          <w:sz w:val="23"/>
          <w:szCs w:val="23"/>
        </w:rPr>
        <w:t xml:space="preserve">Предлагаемая сумма для утверждения – </w:t>
      </w:r>
      <w:r w:rsidR="00205E43">
        <w:rPr>
          <w:rFonts w:asciiTheme="minorHAnsi" w:hAnsiTheme="minorHAnsi" w:cstheme="minorHAnsi"/>
          <w:sz w:val="23"/>
          <w:szCs w:val="23"/>
        </w:rPr>
        <w:t>2</w:t>
      </w:r>
      <w:r w:rsidRPr="00F315A5">
        <w:rPr>
          <w:rFonts w:asciiTheme="minorHAnsi" w:hAnsiTheme="minorHAnsi" w:cstheme="minorHAnsi"/>
          <w:sz w:val="23"/>
          <w:szCs w:val="23"/>
        </w:rPr>
        <w:t>0 000</w:t>
      </w:r>
      <w:r w:rsidR="00CC4863" w:rsidRPr="00F315A5">
        <w:rPr>
          <w:rFonts w:asciiTheme="minorHAnsi" w:hAnsiTheme="minorHAnsi" w:cstheme="minorHAnsi"/>
          <w:sz w:val="23"/>
          <w:szCs w:val="23"/>
        </w:rPr>
        <w:t xml:space="preserve"> рублей за год.</w:t>
      </w:r>
    </w:p>
    <w:p w14:paraId="45A37DC1" w14:textId="44DE7191" w:rsidR="00CC4863" w:rsidRPr="00F315A5" w:rsidRDefault="00CC4863" w:rsidP="00CC4863">
      <w:pPr>
        <w:spacing w:before="56"/>
        <w:jc w:val="both"/>
        <w:rPr>
          <w:rFonts w:asciiTheme="minorHAnsi" w:hAnsiTheme="minorHAnsi" w:cstheme="minorHAnsi"/>
          <w:bCs/>
        </w:rPr>
      </w:pPr>
      <w:r w:rsidRPr="00F315A5">
        <w:rPr>
          <w:rFonts w:asciiTheme="minorHAnsi" w:hAnsiTheme="minorHAnsi" w:cstheme="minorHAnsi"/>
          <w:b/>
          <w:bCs/>
          <w:sz w:val="23"/>
          <w:szCs w:val="23"/>
        </w:rPr>
        <w:t xml:space="preserve">Всего предлагаемая сумма для утверждения на </w:t>
      </w:r>
      <w:r w:rsidR="00EF7104" w:rsidRPr="00F315A5">
        <w:rPr>
          <w:rFonts w:asciiTheme="minorHAnsi" w:hAnsiTheme="minorHAnsi" w:cstheme="minorHAnsi"/>
          <w:b/>
          <w:bCs/>
          <w:sz w:val="23"/>
          <w:szCs w:val="23"/>
        </w:rPr>
        <w:t>охрану общего имущества</w:t>
      </w:r>
      <w:r w:rsidRPr="00F315A5">
        <w:rPr>
          <w:rFonts w:asciiTheme="minorHAnsi" w:hAnsiTheme="minorHAnsi" w:cstheme="minorHAnsi"/>
          <w:b/>
          <w:bCs/>
          <w:sz w:val="23"/>
          <w:szCs w:val="23"/>
        </w:rPr>
        <w:t xml:space="preserve"> – </w:t>
      </w:r>
      <w:r w:rsidR="00205E43">
        <w:rPr>
          <w:rFonts w:asciiTheme="minorHAnsi" w:hAnsiTheme="minorHAnsi" w:cstheme="minorHAnsi"/>
          <w:b/>
          <w:bCs/>
          <w:sz w:val="23"/>
          <w:szCs w:val="23"/>
        </w:rPr>
        <w:t>9</w:t>
      </w:r>
      <w:r w:rsidR="00F0351C">
        <w:rPr>
          <w:rFonts w:asciiTheme="minorHAnsi" w:hAnsiTheme="minorHAnsi" w:cstheme="minorHAnsi"/>
          <w:b/>
          <w:bCs/>
          <w:sz w:val="23"/>
          <w:szCs w:val="23"/>
        </w:rPr>
        <w:t>8 400</w:t>
      </w:r>
      <w:r w:rsidRPr="00F315A5">
        <w:rPr>
          <w:rFonts w:asciiTheme="minorHAnsi" w:hAnsiTheme="minorHAnsi" w:cstheme="minorHAnsi"/>
          <w:b/>
          <w:bCs/>
          <w:sz w:val="23"/>
          <w:szCs w:val="23"/>
        </w:rPr>
        <w:t xml:space="preserve"> рублей за год.</w:t>
      </w:r>
    </w:p>
    <w:p w14:paraId="2C1C2F07" w14:textId="77777777" w:rsidR="00CC4863" w:rsidRPr="00F315A5" w:rsidRDefault="00CC4863" w:rsidP="00CC4863">
      <w:pPr>
        <w:spacing w:before="56"/>
        <w:jc w:val="both"/>
        <w:rPr>
          <w:rFonts w:asciiTheme="minorHAnsi" w:hAnsiTheme="minorHAnsi" w:cstheme="minorHAnsi"/>
          <w:bCs/>
        </w:rPr>
      </w:pPr>
    </w:p>
    <w:p w14:paraId="1ED3D87A" w14:textId="02EBB7B1" w:rsidR="00EF7104" w:rsidRPr="00F315A5" w:rsidRDefault="00EF7104" w:rsidP="00EF7104">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t>1</w:t>
      </w:r>
      <w:r w:rsidR="0085733C">
        <w:rPr>
          <w:rFonts w:asciiTheme="minorHAnsi" w:hAnsiTheme="minorHAnsi" w:cstheme="minorHAnsi"/>
          <w:b/>
          <w:bCs/>
          <w:sz w:val="23"/>
          <w:szCs w:val="23"/>
        </w:rPr>
        <w:t>0</w:t>
      </w:r>
      <w:r w:rsidRPr="00F315A5">
        <w:rPr>
          <w:rFonts w:asciiTheme="minorHAnsi" w:hAnsiTheme="minorHAnsi" w:cstheme="minorHAnsi"/>
          <w:b/>
          <w:bCs/>
          <w:sz w:val="23"/>
          <w:szCs w:val="23"/>
        </w:rPr>
        <w:t>.    Административные расходы</w:t>
      </w:r>
    </w:p>
    <w:p w14:paraId="40248601" w14:textId="40004458" w:rsidR="00EF7104" w:rsidRPr="00F315A5" w:rsidRDefault="00EF7104" w:rsidP="00EF7104">
      <w:pPr>
        <w:pStyle w:val="a5"/>
        <w:numPr>
          <w:ilvl w:val="0"/>
          <w:numId w:val="23"/>
        </w:numPr>
        <w:spacing w:before="56"/>
        <w:jc w:val="both"/>
        <w:rPr>
          <w:rFonts w:asciiTheme="minorHAnsi" w:hAnsiTheme="minorHAnsi" w:cstheme="minorHAnsi"/>
          <w:bCs/>
        </w:rPr>
      </w:pPr>
      <w:r w:rsidRPr="00F315A5">
        <w:rPr>
          <w:rFonts w:asciiTheme="minorHAnsi" w:hAnsiTheme="minorHAnsi" w:cstheme="minorHAnsi"/>
          <w:sz w:val="23"/>
          <w:szCs w:val="23"/>
        </w:rPr>
        <w:t xml:space="preserve">Канцелярские, почтовые, хозяйственные расходы - </w:t>
      </w:r>
      <w:r w:rsidR="00D0098A" w:rsidRPr="00F315A5">
        <w:rPr>
          <w:rFonts w:asciiTheme="minorHAnsi" w:hAnsiTheme="minorHAnsi" w:cstheme="minorHAnsi"/>
        </w:rPr>
        <w:t>Для организации делопроизводства в товариществе, печати документов товарищества, требуется бумага, файлы, папки, ручки и т.п. мелочи</w:t>
      </w:r>
      <w:r w:rsidR="00D0098A" w:rsidRPr="00F315A5">
        <w:rPr>
          <w:rFonts w:asciiTheme="minorHAnsi" w:hAnsiTheme="minorHAnsi" w:cstheme="minorHAnsi"/>
          <w:sz w:val="23"/>
          <w:szCs w:val="23"/>
        </w:rPr>
        <w:t xml:space="preserve">, </w:t>
      </w:r>
      <w:r w:rsidRPr="00F315A5">
        <w:rPr>
          <w:rFonts w:asciiTheme="minorHAnsi" w:hAnsiTheme="minorHAnsi" w:cstheme="minorHAnsi"/>
          <w:sz w:val="23"/>
          <w:szCs w:val="23"/>
        </w:rPr>
        <w:t xml:space="preserve">отправка корреспонденции, хозяйственные расходы (расходные материалы для уборки помещения). </w:t>
      </w:r>
      <w:r w:rsidR="00D0098A" w:rsidRPr="00F315A5">
        <w:rPr>
          <w:rFonts w:asciiTheme="minorHAnsi" w:hAnsiTheme="minorHAnsi" w:cstheme="minorHAnsi"/>
          <w:sz w:val="23"/>
          <w:szCs w:val="23"/>
        </w:rPr>
        <w:t xml:space="preserve"> </w:t>
      </w:r>
      <w:r w:rsidRPr="00F315A5">
        <w:rPr>
          <w:rFonts w:asciiTheme="minorHAnsi" w:hAnsiTheme="minorHAnsi" w:cstheme="minorHAnsi"/>
          <w:sz w:val="23"/>
          <w:szCs w:val="23"/>
        </w:rPr>
        <w:t xml:space="preserve">Предлагаемая сумма для утверждения – </w:t>
      </w:r>
      <w:r w:rsidR="00205E43">
        <w:rPr>
          <w:rFonts w:asciiTheme="minorHAnsi" w:hAnsiTheme="minorHAnsi" w:cstheme="minorHAnsi"/>
          <w:sz w:val="23"/>
          <w:szCs w:val="23"/>
        </w:rPr>
        <w:t>3</w:t>
      </w:r>
      <w:r w:rsidRPr="00F315A5">
        <w:rPr>
          <w:rFonts w:asciiTheme="minorHAnsi" w:hAnsiTheme="minorHAnsi" w:cstheme="minorHAnsi"/>
          <w:sz w:val="23"/>
          <w:szCs w:val="23"/>
        </w:rPr>
        <w:t>0 000 рублей за год.</w:t>
      </w:r>
    </w:p>
    <w:p w14:paraId="5435AB5B" w14:textId="15E29A23" w:rsidR="00EF7104" w:rsidRPr="00F315A5" w:rsidRDefault="00EF7104" w:rsidP="00EF7104">
      <w:pPr>
        <w:pStyle w:val="a5"/>
        <w:numPr>
          <w:ilvl w:val="0"/>
          <w:numId w:val="23"/>
        </w:numPr>
        <w:spacing w:before="56"/>
        <w:jc w:val="both"/>
        <w:rPr>
          <w:rFonts w:asciiTheme="minorHAnsi" w:hAnsiTheme="minorHAnsi" w:cstheme="minorHAnsi"/>
          <w:bCs/>
        </w:rPr>
      </w:pPr>
      <w:r w:rsidRPr="00F315A5">
        <w:rPr>
          <w:rFonts w:asciiTheme="minorHAnsi" w:hAnsiTheme="minorHAnsi" w:cstheme="minorHAnsi"/>
          <w:sz w:val="23"/>
          <w:szCs w:val="23"/>
        </w:rPr>
        <w:t xml:space="preserve">Услуги связи - </w:t>
      </w:r>
      <w:r w:rsidR="0066215B" w:rsidRPr="00F315A5">
        <w:rPr>
          <w:rFonts w:asciiTheme="minorHAnsi" w:hAnsiTheme="minorHAnsi" w:cstheme="minorHAnsi"/>
          <w:sz w:val="23"/>
          <w:szCs w:val="23"/>
        </w:rPr>
        <w:t xml:space="preserve">Заключен договор с ПАО "Вымпел-коммуникации" с ежемесячной абонентской платой </w:t>
      </w:r>
      <w:r w:rsidR="00205E43">
        <w:rPr>
          <w:rFonts w:asciiTheme="minorHAnsi" w:hAnsiTheme="minorHAnsi" w:cstheme="minorHAnsi"/>
          <w:sz w:val="23"/>
          <w:szCs w:val="23"/>
        </w:rPr>
        <w:t>961,39</w:t>
      </w:r>
      <w:r w:rsidR="0066215B" w:rsidRPr="00F315A5">
        <w:rPr>
          <w:rFonts w:asciiTheme="minorHAnsi" w:hAnsiTheme="minorHAnsi" w:cstheme="minorHAnsi"/>
          <w:sz w:val="23"/>
          <w:szCs w:val="23"/>
        </w:rPr>
        <w:t xml:space="preserve"> руб. (</w:t>
      </w:r>
      <w:proofErr w:type="spellStart"/>
      <w:r w:rsidR="0066215B" w:rsidRPr="00F315A5">
        <w:rPr>
          <w:rFonts w:asciiTheme="minorHAnsi" w:hAnsiTheme="minorHAnsi" w:cstheme="minorHAnsi"/>
          <w:sz w:val="23"/>
          <w:szCs w:val="23"/>
        </w:rPr>
        <w:t>СИМ-карты</w:t>
      </w:r>
      <w:proofErr w:type="spellEnd"/>
      <w:r w:rsidR="0066215B" w:rsidRPr="00F315A5">
        <w:rPr>
          <w:rFonts w:asciiTheme="minorHAnsi" w:hAnsiTheme="minorHAnsi" w:cstheme="minorHAnsi"/>
          <w:sz w:val="23"/>
          <w:szCs w:val="23"/>
        </w:rPr>
        <w:t>)</w:t>
      </w:r>
      <w:r w:rsidR="0085733C">
        <w:rPr>
          <w:rFonts w:asciiTheme="minorHAnsi" w:hAnsiTheme="minorHAnsi" w:cstheme="minorHAnsi"/>
          <w:sz w:val="23"/>
          <w:szCs w:val="23"/>
        </w:rPr>
        <w:t xml:space="preserve"> в месяц</w:t>
      </w:r>
      <w:r w:rsidR="0066215B" w:rsidRPr="00F315A5">
        <w:rPr>
          <w:rFonts w:asciiTheme="minorHAnsi" w:hAnsiTheme="minorHAnsi" w:cstheme="minorHAnsi"/>
          <w:sz w:val="23"/>
          <w:szCs w:val="23"/>
        </w:rPr>
        <w:t xml:space="preserve">. </w:t>
      </w:r>
      <w:r w:rsidRPr="00F315A5">
        <w:rPr>
          <w:rFonts w:asciiTheme="minorHAnsi" w:hAnsiTheme="minorHAnsi" w:cstheme="minorHAnsi"/>
          <w:sz w:val="23"/>
          <w:szCs w:val="23"/>
        </w:rPr>
        <w:t xml:space="preserve"> Предлагаемая сумма для утверждения – </w:t>
      </w:r>
      <w:r w:rsidR="00412401">
        <w:rPr>
          <w:rFonts w:asciiTheme="minorHAnsi" w:hAnsiTheme="minorHAnsi" w:cstheme="minorHAnsi"/>
          <w:sz w:val="23"/>
          <w:szCs w:val="23"/>
        </w:rPr>
        <w:t xml:space="preserve">         </w:t>
      </w:r>
      <w:r w:rsidR="00205E43">
        <w:rPr>
          <w:rFonts w:asciiTheme="minorHAnsi" w:hAnsiTheme="minorHAnsi" w:cstheme="minorHAnsi"/>
          <w:sz w:val="23"/>
          <w:szCs w:val="23"/>
        </w:rPr>
        <w:t>11 60</w:t>
      </w:r>
      <w:r w:rsidR="00F0351C">
        <w:rPr>
          <w:rFonts w:asciiTheme="minorHAnsi" w:hAnsiTheme="minorHAnsi" w:cstheme="minorHAnsi"/>
          <w:sz w:val="23"/>
          <w:szCs w:val="23"/>
        </w:rPr>
        <w:t>0</w:t>
      </w:r>
      <w:r w:rsidRPr="00F315A5">
        <w:rPr>
          <w:rFonts w:asciiTheme="minorHAnsi" w:hAnsiTheme="minorHAnsi" w:cstheme="minorHAnsi"/>
          <w:sz w:val="23"/>
          <w:szCs w:val="23"/>
        </w:rPr>
        <w:t xml:space="preserve"> рублей за год.</w:t>
      </w:r>
    </w:p>
    <w:p w14:paraId="40B5C66B" w14:textId="2B903A66" w:rsidR="002421AD" w:rsidRPr="002421AD" w:rsidRDefault="002421AD" w:rsidP="002421AD">
      <w:pPr>
        <w:pStyle w:val="a5"/>
        <w:numPr>
          <w:ilvl w:val="0"/>
          <w:numId w:val="23"/>
        </w:numPr>
        <w:spacing w:before="56"/>
        <w:jc w:val="both"/>
        <w:rPr>
          <w:rFonts w:asciiTheme="minorHAnsi" w:hAnsiTheme="minorHAnsi" w:cstheme="minorHAnsi"/>
          <w:bCs/>
        </w:rPr>
      </w:pPr>
      <w:r w:rsidRPr="002421AD">
        <w:rPr>
          <w:rFonts w:asciiTheme="minorHAnsi" w:hAnsiTheme="minorHAnsi" w:cstheme="minorHAnsi"/>
          <w:sz w:val="23"/>
          <w:szCs w:val="23"/>
        </w:rPr>
        <w:t xml:space="preserve">Ремонт инструмента и инвентаря – расходы на ремонт инструментов и оборудования Предлагаемая сумма для утверждения – </w:t>
      </w:r>
      <w:r w:rsidR="009F05DF">
        <w:rPr>
          <w:rFonts w:asciiTheme="minorHAnsi" w:hAnsiTheme="minorHAnsi" w:cstheme="minorHAnsi"/>
          <w:sz w:val="23"/>
          <w:szCs w:val="23"/>
        </w:rPr>
        <w:t>1</w:t>
      </w:r>
      <w:r w:rsidRPr="002421AD">
        <w:rPr>
          <w:rFonts w:asciiTheme="minorHAnsi" w:hAnsiTheme="minorHAnsi" w:cstheme="minorHAnsi"/>
          <w:sz w:val="23"/>
          <w:szCs w:val="23"/>
        </w:rPr>
        <w:t>0 000 рублей за год.</w:t>
      </w:r>
    </w:p>
    <w:p w14:paraId="3D5355DA" w14:textId="679A7FE1" w:rsidR="00AF5775" w:rsidRPr="00FF505C" w:rsidRDefault="00FF505C" w:rsidP="002421AD">
      <w:pPr>
        <w:pStyle w:val="a5"/>
        <w:numPr>
          <w:ilvl w:val="0"/>
          <w:numId w:val="23"/>
        </w:numPr>
        <w:spacing w:before="56"/>
        <w:jc w:val="both"/>
        <w:rPr>
          <w:rFonts w:asciiTheme="minorHAnsi" w:hAnsiTheme="minorHAnsi" w:cstheme="minorHAnsi"/>
          <w:bCs/>
        </w:rPr>
      </w:pPr>
      <w:r w:rsidRPr="00AF5775">
        <w:rPr>
          <w:rFonts w:asciiTheme="minorHAnsi" w:hAnsiTheme="minorHAnsi" w:cstheme="minorHAnsi"/>
          <w:sz w:val="23"/>
          <w:szCs w:val="23"/>
        </w:rPr>
        <w:t>Расходные материалы</w:t>
      </w:r>
      <w:r w:rsidR="00AF5775" w:rsidRPr="00AF5775">
        <w:rPr>
          <w:rFonts w:asciiTheme="minorHAnsi" w:hAnsiTheme="minorHAnsi" w:cstheme="minorHAnsi"/>
          <w:sz w:val="23"/>
          <w:szCs w:val="23"/>
        </w:rPr>
        <w:t xml:space="preserve"> - заправка картриджей, расходные материалы для компьютерной и оргтехники.</w:t>
      </w:r>
      <w:r w:rsidR="002421AD" w:rsidRPr="002421AD">
        <w:rPr>
          <w:rFonts w:asciiTheme="minorHAnsi" w:hAnsiTheme="minorHAnsi" w:cstheme="minorHAnsi"/>
          <w:sz w:val="23"/>
          <w:szCs w:val="23"/>
        </w:rPr>
        <w:t xml:space="preserve"> </w:t>
      </w:r>
      <w:r w:rsidR="00AF5775" w:rsidRPr="00F315A5">
        <w:rPr>
          <w:rFonts w:asciiTheme="minorHAnsi" w:hAnsiTheme="minorHAnsi" w:cstheme="minorHAnsi"/>
          <w:sz w:val="23"/>
          <w:szCs w:val="23"/>
        </w:rPr>
        <w:t xml:space="preserve">Предлагаемая сумма для утверждения – </w:t>
      </w:r>
      <w:r w:rsidR="002421AD">
        <w:rPr>
          <w:rFonts w:asciiTheme="minorHAnsi" w:hAnsiTheme="minorHAnsi" w:cstheme="minorHAnsi"/>
          <w:sz w:val="23"/>
          <w:szCs w:val="23"/>
        </w:rPr>
        <w:t>1</w:t>
      </w:r>
      <w:r w:rsidR="00AF5775">
        <w:rPr>
          <w:rFonts w:asciiTheme="minorHAnsi" w:hAnsiTheme="minorHAnsi" w:cstheme="minorHAnsi"/>
          <w:sz w:val="23"/>
          <w:szCs w:val="23"/>
        </w:rPr>
        <w:t>0</w:t>
      </w:r>
      <w:r w:rsidR="00AF5775" w:rsidRPr="00F315A5">
        <w:rPr>
          <w:rFonts w:asciiTheme="minorHAnsi" w:hAnsiTheme="minorHAnsi" w:cstheme="minorHAnsi"/>
          <w:sz w:val="23"/>
          <w:szCs w:val="23"/>
        </w:rPr>
        <w:t xml:space="preserve"> 000 рублей за год.</w:t>
      </w:r>
    </w:p>
    <w:p w14:paraId="17C20DCB" w14:textId="309A53DE" w:rsidR="0066215B" w:rsidRPr="00AF5775" w:rsidRDefault="0066215B" w:rsidP="002421AD">
      <w:pPr>
        <w:pStyle w:val="a5"/>
        <w:numPr>
          <w:ilvl w:val="0"/>
          <w:numId w:val="23"/>
        </w:numPr>
        <w:spacing w:before="56"/>
        <w:jc w:val="both"/>
        <w:rPr>
          <w:rFonts w:asciiTheme="minorHAnsi" w:hAnsiTheme="minorHAnsi" w:cstheme="minorHAnsi"/>
          <w:bCs/>
        </w:rPr>
      </w:pPr>
      <w:r w:rsidRPr="00F315A5">
        <w:rPr>
          <w:rFonts w:asciiTheme="minorHAnsi" w:hAnsiTheme="minorHAnsi" w:cstheme="minorHAnsi"/>
          <w:bCs/>
        </w:rPr>
        <w:t xml:space="preserve">Услуги банка - Договор заключен с ПАО Сбербанк. </w:t>
      </w:r>
      <w:r w:rsidR="00FF505C" w:rsidRPr="00FF505C">
        <w:rPr>
          <w:rFonts w:asciiTheme="minorHAnsi" w:hAnsiTheme="minorHAnsi" w:cstheme="minorHAnsi"/>
          <w:bCs/>
        </w:rPr>
        <w:t>Обслуживание расчетного счета = 12 месяцев * 849 руб</w:t>
      </w:r>
      <w:r w:rsidR="00412401">
        <w:rPr>
          <w:rFonts w:asciiTheme="minorHAnsi" w:hAnsiTheme="minorHAnsi" w:cstheme="minorHAnsi"/>
          <w:bCs/>
        </w:rPr>
        <w:t>.</w:t>
      </w:r>
      <w:r w:rsidR="00FF505C" w:rsidRPr="00FF505C">
        <w:rPr>
          <w:rFonts w:asciiTheme="minorHAnsi" w:hAnsiTheme="minorHAnsi" w:cstheme="minorHAnsi"/>
          <w:bCs/>
        </w:rPr>
        <w:t xml:space="preserve"> = 10188 </w:t>
      </w:r>
      <w:proofErr w:type="spellStart"/>
      <w:r w:rsidR="00FF505C" w:rsidRPr="00FF505C">
        <w:rPr>
          <w:rFonts w:asciiTheme="minorHAnsi" w:hAnsiTheme="minorHAnsi" w:cstheme="minorHAnsi"/>
          <w:bCs/>
        </w:rPr>
        <w:t>руб</w:t>
      </w:r>
      <w:proofErr w:type="spellEnd"/>
      <w:r w:rsidR="00FF505C" w:rsidRPr="00FF505C">
        <w:rPr>
          <w:rFonts w:asciiTheme="minorHAnsi" w:hAnsiTheme="minorHAnsi" w:cstheme="minorHAnsi"/>
          <w:bCs/>
        </w:rPr>
        <w:t xml:space="preserve">, Комиссия за перечисление по </w:t>
      </w:r>
      <w:proofErr w:type="spellStart"/>
      <w:r w:rsidR="00FF505C" w:rsidRPr="00FF505C">
        <w:rPr>
          <w:rFonts w:asciiTheme="minorHAnsi" w:hAnsiTheme="minorHAnsi" w:cstheme="minorHAnsi"/>
          <w:bCs/>
        </w:rPr>
        <w:t>зар.платному</w:t>
      </w:r>
      <w:proofErr w:type="spellEnd"/>
      <w:r w:rsidR="00FF505C" w:rsidRPr="00FF505C">
        <w:rPr>
          <w:rFonts w:asciiTheme="minorHAnsi" w:hAnsiTheme="minorHAnsi" w:cstheme="minorHAnsi"/>
          <w:bCs/>
        </w:rPr>
        <w:t xml:space="preserve"> проекту 7784 руб., комиссия за зачисление денежных средств от садоводов  по договору составляет 2,5-3% в</w:t>
      </w:r>
      <w:r w:rsidR="00412401">
        <w:rPr>
          <w:rFonts w:asciiTheme="minorHAnsi" w:hAnsiTheme="minorHAnsi" w:cstheme="minorHAnsi"/>
          <w:bCs/>
        </w:rPr>
        <w:t xml:space="preserve"> </w:t>
      </w:r>
      <w:r w:rsidR="00FF505C" w:rsidRPr="00FF505C">
        <w:rPr>
          <w:rFonts w:asciiTheme="minorHAnsi" w:hAnsiTheme="minorHAnsi" w:cstheme="minorHAnsi"/>
          <w:bCs/>
        </w:rPr>
        <w:t>зависим</w:t>
      </w:r>
      <w:r w:rsidR="00412401">
        <w:rPr>
          <w:rFonts w:asciiTheme="minorHAnsi" w:hAnsiTheme="minorHAnsi" w:cstheme="minorHAnsi"/>
          <w:bCs/>
        </w:rPr>
        <w:t>о</w:t>
      </w:r>
      <w:r w:rsidR="00FF505C" w:rsidRPr="00FF505C">
        <w:rPr>
          <w:rFonts w:asciiTheme="minorHAnsi" w:hAnsiTheme="minorHAnsi" w:cstheme="minorHAnsi"/>
          <w:bCs/>
        </w:rPr>
        <w:t>сти от  способа оплаты, с учетом поступления задолженности за прошлые периоды средний % -2,</w:t>
      </w:r>
      <w:r w:rsidR="008100A3">
        <w:rPr>
          <w:rFonts w:asciiTheme="minorHAnsi" w:hAnsiTheme="minorHAnsi" w:cstheme="minorHAnsi"/>
          <w:bCs/>
        </w:rPr>
        <w:t>62</w:t>
      </w:r>
      <w:r w:rsidR="00FF505C" w:rsidRPr="00FF505C">
        <w:rPr>
          <w:rFonts w:asciiTheme="minorHAnsi" w:hAnsiTheme="minorHAnsi" w:cstheme="minorHAnsi"/>
          <w:bCs/>
        </w:rPr>
        <w:t xml:space="preserve"> = </w:t>
      </w:r>
      <w:r w:rsidR="008100A3">
        <w:rPr>
          <w:rFonts w:asciiTheme="minorHAnsi" w:hAnsiTheme="minorHAnsi" w:cstheme="minorHAnsi"/>
          <w:bCs/>
        </w:rPr>
        <w:t>159 590</w:t>
      </w:r>
      <w:r w:rsidR="00FF505C" w:rsidRPr="00FF505C">
        <w:rPr>
          <w:rFonts w:asciiTheme="minorHAnsi" w:hAnsiTheme="minorHAnsi" w:cstheme="minorHAnsi"/>
          <w:bCs/>
        </w:rPr>
        <w:t xml:space="preserve"> руб</w:t>
      </w:r>
      <w:r w:rsidR="00412401">
        <w:rPr>
          <w:rFonts w:asciiTheme="minorHAnsi" w:hAnsiTheme="minorHAnsi" w:cstheme="minorHAnsi"/>
          <w:bCs/>
        </w:rPr>
        <w:t>.</w:t>
      </w:r>
      <w:r w:rsidR="00FF505C" w:rsidRPr="00FF505C">
        <w:rPr>
          <w:rFonts w:asciiTheme="minorHAnsi" w:hAnsiTheme="minorHAnsi" w:cstheme="minorHAnsi"/>
          <w:bCs/>
        </w:rPr>
        <w:t xml:space="preserve">, Оформление платежных поручений через банк-клиент (кроме п/п по налогам и взносам, перечислений заработной платы) за п/п 25 </w:t>
      </w:r>
      <w:proofErr w:type="spellStart"/>
      <w:r w:rsidR="00FF505C" w:rsidRPr="00FF505C">
        <w:rPr>
          <w:rFonts w:asciiTheme="minorHAnsi" w:hAnsiTheme="minorHAnsi" w:cstheme="minorHAnsi"/>
          <w:bCs/>
        </w:rPr>
        <w:t>шт</w:t>
      </w:r>
      <w:proofErr w:type="spellEnd"/>
      <w:r w:rsidR="00FF505C" w:rsidRPr="00FF505C">
        <w:rPr>
          <w:rFonts w:asciiTheme="minorHAnsi" w:hAnsiTheme="minorHAnsi" w:cstheme="minorHAnsi"/>
          <w:bCs/>
        </w:rPr>
        <w:t xml:space="preserve"> х 100 =2500 руб.</w:t>
      </w:r>
      <w:r w:rsidRPr="00F315A5">
        <w:rPr>
          <w:rFonts w:asciiTheme="minorHAnsi" w:hAnsiTheme="minorHAnsi" w:cstheme="minorHAnsi"/>
          <w:bCs/>
        </w:rPr>
        <w:t xml:space="preserve"> </w:t>
      </w:r>
      <w:r w:rsidRPr="00F315A5">
        <w:rPr>
          <w:rFonts w:asciiTheme="minorHAnsi" w:hAnsiTheme="minorHAnsi" w:cstheme="minorHAnsi"/>
          <w:sz w:val="23"/>
          <w:szCs w:val="23"/>
        </w:rPr>
        <w:lastRenderedPageBreak/>
        <w:t xml:space="preserve">Предлагаемая сумма для утверждения – </w:t>
      </w:r>
      <w:r w:rsidR="009F05DF">
        <w:rPr>
          <w:rFonts w:asciiTheme="minorHAnsi" w:hAnsiTheme="minorHAnsi" w:cstheme="minorHAnsi"/>
          <w:sz w:val="23"/>
          <w:szCs w:val="23"/>
        </w:rPr>
        <w:t>179 336,40</w:t>
      </w:r>
      <w:r w:rsidRPr="00F315A5">
        <w:rPr>
          <w:rFonts w:asciiTheme="minorHAnsi" w:hAnsiTheme="minorHAnsi" w:cstheme="minorHAnsi"/>
          <w:sz w:val="23"/>
          <w:szCs w:val="23"/>
        </w:rPr>
        <w:t xml:space="preserve"> руб</w:t>
      </w:r>
      <w:r w:rsidR="00FF505C">
        <w:rPr>
          <w:rFonts w:asciiTheme="minorHAnsi" w:hAnsiTheme="minorHAnsi" w:cstheme="minorHAnsi"/>
          <w:sz w:val="23"/>
          <w:szCs w:val="23"/>
        </w:rPr>
        <w:t>.</w:t>
      </w:r>
      <w:r w:rsidRPr="00F315A5">
        <w:rPr>
          <w:rFonts w:asciiTheme="minorHAnsi" w:hAnsiTheme="minorHAnsi" w:cstheme="minorHAnsi"/>
          <w:sz w:val="23"/>
          <w:szCs w:val="23"/>
        </w:rPr>
        <w:t xml:space="preserve"> за год.</w:t>
      </w:r>
    </w:p>
    <w:p w14:paraId="08056AD4" w14:textId="6CB07FFB" w:rsidR="00AF5775" w:rsidRPr="009F05DF" w:rsidRDefault="00AF5775" w:rsidP="00F45B28">
      <w:pPr>
        <w:pStyle w:val="a5"/>
        <w:numPr>
          <w:ilvl w:val="0"/>
          <w:numId w:val="23"/>
        </w:numPr>
        <w:spacing w:before="56"/>
        <w:jc w:val="both"/>
        <w:rPr>
          <w:rFonts w:asciiTheme="minorHAnsi" w:hAnsiTheme="minorHAnsi" w:cstheme="minorHAnsi"/>
          <w:bCs/>
        </w:rPr>
      </w:pPr>
      <w:bookmarkStart w:id="3" w:name="_Hlk174659175"/>
      <w:r w:rsidRPr="009F05DF">
        <w:rPr>
          <w:rFonts w:asciiTheme="minorHAnsi" w:hAnsiTheme="minorHAnsi" w:cstheme="minorHAnsi"/>
          <w:sz w:val="23"/>
          <w:szCs w:val="23"/>
        </w:rPr>
        <w:t xml:space="preserve">ТКО (вывоз мусора) </w:t>
      </w:r>
      <w:bookmarkEnd w:id="3"/>
      <w:r w:rsidRPr="009F05DF">
        <w:rPr>
          <w:rFonts w:asciiTheme="minorHAnsi" w:hAnsiTheme="minorHAnsi" w:cstheme="minorHAnsi"/>
          <w:sz w:val="23"/>
          <w:szCs w:val="23"/>
        </w:rPr>
        <w:t xml:space="preserve">– </w:t>
      </w:r>
      <w:bookmarkStart w:id="4" w:name="_Hlk174649278"/>
      <w:r w:rsidR="009F05DF" w:rsidRPr="009F05DF">
        <w:rPr>
          <w:rFonts w:asciiTheme="minorHAnsi" w:hAnsiTheme="minorHAnsi" w:cstheme="minorHAnsi"/>
          <w:sz w:val="23"/>
          <w:szCs w:val="23"/>
        </w:rPr>
        <w:t>В связи с переходом на прямые договора членов товарищества  с АО «Восток», заключен договор с ООО "ТЭО" с 01.04.22</w:t>
      </w:r>
      <w:r w:rsidR="009F05DF">
        <w:rPr>
          <w:rFonts w:asciiTheme="minorHAnsi" w:hAnsiTheme="minorHAnsi" w:cstheme="minorHAnsi"/>
          <w:sz w:val="23"/>
          <w:szCs w:val="23"/>
        </w:rPr>
        <w:t>г</w:t>
      </w:r>
      <w:r w:rsidR="009F05DF" w:rsidRPr="009F05DF">
        <w:rPr>
          <w:rFonts w:asciiTheme="minorHAnsi" w:hAnsiTheme="minorHAnsi" w:cstheme="minorHAnsi"/>
          <w:sz w:val="23"/>
          <w:szCs w:val="23"/>
        </w:rPr>
        <w:t xml:space="preserve">. на услуги по утилизации отходов по зданиям, находящимся в общей собственности СНТ, Стоимость услуг в </w:t>
      </w:r>
      <w:r w:rsidR="009F05DF">
        <w:rPr>
          <w:rFonts w:asciiTheme="minorHAnsi" w:hAnsiTheme="minorHAnsi" w:cstheme="minorHAnsi"/>
          <w:sz w:val="23"/>
          <w:szCs w:val="23"/>
        </w:rPr>
        <w:t>2025 году</w:t>
      </w:r>
      <w:r w:rsidR="009F05DF" w:rsidRPr="009F05DF">
        <w:rPr>
          <w:rFonts w:asciiTheme="minorHAnsi" w:hAnsiTheme="minorHAnsi" w:cstheme="minorHAnsi"/>
          <w:sz w:val="23"/>
          <w:szCs w:val="23"/>
        </w:rPr>
        <w:t xml:space="preserve"> с учетом увеличения тарифов </w:t>
      </w:r>
      <w:bookmarkStart w:id="5" w:name="_Hlk174650025"/>
      <w:r w:rsidR="009F05DF">
        <w:rPr>
          <w:rFonts w:asciiTheme="minorHAnsi" w:hAnsiTheme="minorHAnsi" w:cstheme="minorHAnsi"/>
          <w:sz w:val="23"/>
          <w:szCs w:val="23"/>
        </w:rPr>
        <w:t>составит 3600 рублей.</w:t>
      </w:r>
      <w:r w:rsidR="009F05DF" w:rsidRPr="009F05DF">
        <w:rPr>
          <w:rFonts w:asciiTheme="minorHAnsi" w:hAnsiTheme="minorHAnsi" w:cstheme="minorHAnsi"/>
          <w:sz w:val="23"/>
          <w:szCs w:val="23"/>
        </w:rPr>
        <w:t xml:space="preserve"> Предлагаемая сумма для утверждения – 3 </w:t>
      </w:r>
      <w:r w:rsidR="009F05DF">
        <w:rPr>
          <w:rFonts w:asciiTheme="minorHAnsi" w:hAnsiTheme="minorHAnsi" w:cstheme="minorHAnsi"/>
          <w:sz w:val="23"/>
          <w:szCs w:val="23"/>
        </w:rPr>
        <w:t>6</w:t>
      </w:r>
      <w:r w:rsidR="009F05DF" w:rsidRPr="009F05DF">
        <w:rPr>
          <w:rFonts w:asciiTheme="minorHAnsi" w:hAnsiTheme="minorHAnsi" w:cstheme="minorHAnsi"/>
          <w:sz w:val="23"/>
          <w:szCs w:val="23"/>
        </w:rPr>
        <w:t>00 рублей за год</w:t>
      </w:r>
      <w:bookmarkEnd w:id="4"/>
      <w:bookmarkEnd w:id="5"/>
      <w:r w:rsidR="009F05DF">
        <w:rPr>
          <w:rFonts w:asciiTheme="minorHAnsi" w:hAnsiTheme="minorHAnsi" w:cstheme="minorHAnsi"/>
          <w:sz w:val="23"/>
          <w:szCs w:val="23"/>
        </w:rPr>
        <w:t>.</w:t>
      </w:r>
    </w:p>
    <w:p w14:paraId="3DEFEC39" w14:textId="2E15CCD4" w:rsidR="00AF5775" w:rsidRPr="00FF505C" w:rsidRDefault="00AF5775" w:rsidP="002421AD">
      <w:pPr>
        <w:pStyle w:val="a5"/>
        <w:numPr>
          <w:ilvl w:val="0"/>
          <w:numId w:val="23"/>
        </w:numPr>
        <w:spacing w:before="56"/>
        <w:jc w:val="both"/>
        <w:rPr>
          <w:rFonts w:asciiTheme="minorHAnsi" w:hAnsiTheme="minorHAnsi" w:cstheme="minorHAnsi"/>
          <w:bCs/>
        </w:rPr>
      </w:pPr>
      <w:r w:rsidRPr="00AF5775">
        <w:rPr>
          <w:rFonts w:asciiTheme="minorHAnsi" w:hAnsiTheme="minorHAnsi" w:cstheme="minorHAnsi"/>
          <w:bCs/>
        </w:rPr>
        <w:t>Содержание сайта Мичуринец-2.</w:t>
      </w:r>
      <w:r w:rsidR="009F05DF">
        <w:rPr>
          <w:rFonts w:asciiTheme="minorHAnsi" w:hAnsiTheme="minorHAnsi" w:cstheme="minorHAnsi"/>
          <w:bCs/>
        </w:rPr>
        <w:t xml:space="preserve"> </w:t>
      </w:r>
      <w:proofErr w:type="spellStart"/>
      <w:r w:rsidRPr="00AF5775">
        <w:rPr>
          <w:rFonts w:asciiTheme="minorHAnsi" w:hAnsiTheme="minorHAnsi" w:cstheme="minorHAnsi"/>
          <w:bCs/>
        </w:rPr>
        <w:t>рф</w:t>
      </w:r>
      <w:proofErr w:type="spellEnd"/>
      <w:r>
        <w:rPr>
          <w:rFonts w:asciiTheme="minorHAnsi" w:hAnsiTheme="minorHAnsi" w:cstheme="minorHAnsi"/>
          <w:bCs/>
        </w:rPr>
        <w:t xml:space="preserve"> - </w:t>
      </w:r>
      <w:r w:rsidR="005243DE" w:rsidRPr="005243DE">
        <w:rPr>
          <w:rFonts w:asciiTheme="minorHAnsi" w:hAnsiTheme="minorHAnsi" w:cstheme="minorHAnsi"/>
          <w:bCs/>
        </w:rPr>
        <w:t>У товарищества есть сайт по</w:t>
      </w:r>
      <w:r w:rsidR="009F05DF">
        <w:rPr>
          <w:rFonts w:asciiTheme="minorHAnsi" w:hAnsiTheme="minorHAnsi" w:cstheme="minorHAnsi"/>
          <w:bCs/>
        </w:rPr>
        <w:t xml:space="preserve"> </w:t>
      </w:r>
      <w:proofErr w:type="spellStart"/>
      <w:proofErr w:type="gramStart"/>
      <w:r w:rsidR="005243DE" w:rsidRPr="005243DE">
        <w:rPr>
          <w:rFonts w:asciiTheme="minorHAnsi" w:hAnsiTheme="minorHAnsi" w:cstheme="minorHAnsi"/>
          <w:bCs/>
        </w:rPr>
        <w:t>адресу.http</w:t>
      </w:r>
      <w:proofErr w:type="spellEnd"/>
      <w:proofErr w:type="gramEnd"/>
      <w:r w:rsidR="005243DE" w:rsidRPr="005243DE">
        <w:rPr>
          <w:rFonts w:asciiTheme="minorHAnsi" w:hAnsiTheme="minorHAnsi" w:cstheme="minorHAnsi"/>
          <w:bCs/>
        </w:rPr>
        <w:t xml:space="preserve">.://www.Мичуринец-2./. Сайт используется как информационный ресурс для доведения информации до садоводов.  Для нормального функционирования и работоспособности сайта заключен договор с ИП </w:t>
      </w:r>
      <w:proofErr w:type="spellStart"/>
      <w:r w:rsidR="005243DE" w:rsidRPr="005243DE">
        <w:rPr>
          <w:rFonts w:asciiTheme="minorHAnsi" w:hAnsiTheme="minorHAnsi" w:cstheme="minorHAnsi"/>
          <w:bCs/>
        </w:rPr>
        <w:t>Утусиков</w:t>
      </w:r>
      <w:proofErr w:type="spellEnd"/>
      <w:r w:rsidR="005243DE" w:rsidRPr="005243DE">
        <w:rPr>
          <w:rFonts w:asciiTheme="minorHAnsi" w:hAnsiTheme="minorHAnsi" w:cstheme="minorHAnsi"/>
          <w:bCs/>
        </w:rPr>
        <w:t xml:space="preserve"> С.Н., который будет отвечать за работу и наполняемость сайта, плюс плата за использование хостинга и домена.</w:t>
      </w:r>
      <w:r w:rsidR="005243DE">
        <w:rPr>
          <w:rFonts w:asciiTheme="minorHAnsi" w:hAnsiTheme="minorHAnsi" w:cstheme="minorHAnsi"/>
          <w:bCs/>
        </w:rPr>
        <w:t xml:space="preserve"> </w:t>
      </w:r>
      <w:r w:rsidRPr="00F315A5">
        <w:rPr>
          <w:rFonts w:asciiTheme="minorHAnsi" w:hAnsiTheme="minorHAnsi" w:cstheme="minorHAnsi"/>
          <w:sz w:val="23"/>
          <w:szCs w:val="23"/>
        </w:rPr>
        <w:t xml:space="preserve">Предлагаемая сумма для утверждения – </w:t>
      </w:r>
      <w:r w:rsidR="005243DE">
        <w:rPr>
          <w:rFonts w:asciiTheme="minorHAnsi" w:hAnsiTheme="minorHAnsi" w:cstheme="minorHAnsi"/>
          <w:sz w:val="23"/>
          <w:szCs w:val="23"/>
        </w:rPr>
        <w:t>20</w:t>
      </w:r>
      <w:r w:rsidRPr="00F315A5">
        <w:rPr>
          <w:rFonts w:asciiTheme="minorHAnsi" w:hAnsiTheme="minorHAnsi" w:cstheme="minorHAnsi"/>
          <w:sz w:val="23"/>
          <w:szCs w:val="23"/>
        </w:rPr>
        <w:t xml:space="preserve"> 000 рублей за год.</w:t>
      </w:r>
    </w:p>
    <w:p w14:paraId="3DDE7B21" w14:textId="3F01207B" w:rsidR="00EF7104" w:rsidRDefault="00EF7104" w:rsidP="00EF7104">
      <w:pPr>
        <w:spacing w:before="56"/>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Всего предлагаемая сумма для утверждения </w:t>
      </w:r>
      <w:r w:rsidR="0066215B" w:rsidRPr="00F315A5">
        <w:rPr>
          <w:rFonts w:asciiTheme="minorHAnsi" w:hAnsiTheme="minorHAnsi" w:cstheme="minorHAnsi"/>
          <w:b/>
          <w:bCs/>
          <w:sz w:val="23"/>
          <w:szCs w:val="23"/>
        </w:rPr>
        <w:t>административны</w:t>
      </w:r>
      <w:r w:rsidR="00306048" w:rsidRPr="00F315A5">
        <w:rPr>
          <w:rFonts w:asciiTheme="minorHAnsi" w:hAnsiTheme="minorHAnsi" w:cstheme="minorHAnsi"/>
          <w:b/>
          <w:bCs/>
          <w:sz w:val="23"/>
          <w:szCs w:val="23"/>
        </w:rPr>
        <w:t>х</w:t>
      </w:r>
      <w:r w:rsidR="0066215B" w:rsidRPr="00F315A5">
        <w:rPr>
          <w:rFonts w:asciiTheme="minorHAnsi" w:hAnsiTheme="minorHAnsi" w:cstheme="minorHAnsi"/>
          <w:b/>
          <w:bCs/>
          <w:sz w:val="23"/>
          <w:szCs w:val="23"/>
        </w:rPr>
        <w:t xml:space="preserve"> расход</w:t>
      </w:r>
      <w:r w:rsidR="00306048" w:rsidRPr="00F315A5">
        <w:rPr>
          <w:rFonts w:asciiTheme="minorHAnsi" w:hAnsiTheme="minorHAnsi" w:cstheme="minorHAnsi"/>
          <w:b/>
          <w:bCs/>
          <w:sz w:val="23"/>
          <w:szCs w:val="23"/>
        </w:rPr>
        <w:t>ов</w:t>
      </w:r>
      <w:r w:rsidRPr="00F315A5">
        <w:rPr>
          <w:rFonts w:asciiTheme="minorHAnsi" w:hAnsiTheme="minorHAnsi" w:cstheme="minorHAnsi"/>
          <w:b/>
          <w:bCs/>
          <w:sz w:val="23"/>
          <w:szCs w:val="23"/>
        </w:rPr>
        <w:t xml:space="preserve"> – </w:t>
      </w:r>
      <w:r w:rsidR="009F05DF">
        <w:rPr>
          <w:rFonts w:asciiTheme="minorHAnsi" w:hAnsiTheme="minorHAnsi" w:cstheme="minorHAnsi"/>
          <w:b/>
          <w:bCs/>
          <w:sz w:val="23"/>
          <w:szCs w:val="23"/>
        </w:rPr>
        <w:t>274536,40</w:t>
      </w:r>
      <w:r w:rsidRPr="00F315A5">
        <w:rPr>
          <w:rFonts w:asciiTheme="minorHAnsi" w:hAnsiTheme="minorHAnsi" w:cstheme="minorHAnsi"/>
          <w:b/>
          <w:bCs/>
          <w:sz w:val="23"/>
          <w:szCs w:val="23"/>
        </w:rPr>
        <w:t xml:space="preserve"> рублей за год.</w:t>
      </w:r>
    </w:p>
    <w:p w14:paraId="6C4ECCEE" w14:textId="77777777" w:rsidR="0085733C" w:rsidRDefault="0085733C" w:rsidP="00EF7104">
      <w:pPr>
        <w:spacing w:before="56"/>
        <w:jc w:val="both"/>
        <w:rPr>
          <w:rFonts w:asciiTheme="minorHAnsi" w:hAnsiTheme="minorHAnsi" w:cstheme="minorHAnsi"/>
          <w:b/>
          <w:bCs/>
          <w:sz w:val="23"/>
          <w:szCs w:val="23"/>
        </w:rPr>
      </w:pPr>
    </w:p>
    <w:p w14:paraId="270B6BC1" w14:textId="66DC026C" w:rsidR="0085733C" w:rsidRDefault="0085733C" w:rsidP="002421AD">
      <w:pPr>
        <w:pStyle w:val="a3"/>
        <w:numPr>
          <w:ilvl w:val="0"/>
          <w:numId w:val="23"/>
        </w:numPr>
        <w:kinsoku w:val="0"/>
        <w:overflowPunct w:val="0"/>
        <w:spacing w:before="11"/>
        <w:jc w:val="both"/>
        <w:rPr>
          <w:rFonts w:asciiTheme="minorHAnsi" w:hAnsiTheme="minorHAnsi" w:cstheme="minorHAnsi"/>
          <w:b/>
          <w:bCs/>
          <w:sz w:val="23"/>
          <w:szCs w:val="23"/>
        </w:rPr>
      </w:pPr>
      <w:r>
        <w:rPr>
          <w:rFonts w:asciiTheme="minorHAnsi" w:hAnsiTheme="minorHAnsi" w:cstheme="minorHAnsi"/>
          <w:b/>
          <w:bCs/>
          <w:sz w:val="23"/>
          <w:szCs w:val="23"/>
        </w:rPr>
        <w:t>Расходы на проведение собрания.</w:t>
      </w:r>
    </w:p>
    <w:p w14:paraId="72E7C65C" w14:textId="2CA22D98" w:rsidR="0085733C" w:rsidRDefault="0085733C" w:rsidP="0085733C">
      <w:pPr>
        <w:pStyle w:val="a5"/>
        <w:spacing w:before="56"/>
        <w:ind w:left="720" w:firstLine="0"/>
        <w:jc w:val="both"/>
        <w:rPr>
          <w:rFonts w:asciiTheme="minorHAnsi" w:hAnsiTheme="minorHAnsi" w:cstheme="minorHAnsi"/>
          <w:bCs/>
        </w:rPr>
      </w:pPr>
      <w:r w:rsidRPr="00AF5775">
        <w:rPr>
          <w:rFonts w:asciiTheme="minorHAnsi" w:hAnsiTheme="minorHAnsi" w:cstheme="minorHAnsi"/>
          <w:bCs/>
        </w:rPr>
        <w:t>Расходы на проведение собраний – собрания проводятся ежегодно</w:t>
      </w:r>
      <w:r w:rsidR="009F05DF">
        <w:rPr>
          <w:rFonts w:asciiTheme="minorHAnsi" w:hAnsiTheme="minorHAnsi" w:cstheme="minorHAnsi"/>
          <w:bCs/>
        </w:rPr>
        <w:t xml:space="preserve">, </w:t>
      </w:r>
      <w:r w:rsidRPr="00AF5775">
        <w:rPr>
          <w:rFonts w:asciiTheme="minorHAnsi" w:hAnsiTheme="minorHAnsi" w:cstheme="minorHAnsi"/>
          <w:bCs/>
        </w:rPr>
        <w:t>для подготовки и проведения необходимы оплата типографских расходов, канцелярских расходов, оплата секретарю, другие организационные вопросы.</w:t>
      </w:r>
      <w:r>
        <w:rPr>
          <w:rFonts w:asciiTheme="minorHAnsi" w:hAnsiTheme="minorHAnsi" w:cstheme="minorHAnsi"/>
          <w:bCs/>
        </w:rPr>
        <w:t xml:space="preserve"> </w:t>
      </w:r>
    </w:p>
    <w:p w14:paraId="429C7B43" w14:textId="48C470AA" w:rsidR="0085733C" w:rsidRPr="0085733C" w:rsidRDefault="0085733C" w:rsidP="00013762">
      <w:pPr>
        <w:spacing w:before="56"/>
        <w:jc w:val="both"/>
        <w:rPr>
          <w:rFonts w:asciiTheme="minorHAnsi" w:hAnsiTheme="minorHAnsi" w:cstheme="minorHAnsi"/>
          <w:b/>
          <w:bCs/>
          <w:sz w:val="23"/>
          <w:szCs w:val="23"/>
        </w:rPr>
      </w:pPr>
      <w:r w:rsidRPr="0085733C">
        <w:rPr>
          <w:rFonts w:asciiTheme="minorHAnsi" w:hAnsiTheme="minorHAnsi" w:cstheme="minorHAnsi"/>
          <w:b/>
          <w:bCs/>
          <w:sz w:val="23"/>
          <w:szCs w:val="23"/>
        </w:rPr>
        <w:t xml:space="preserve">Предлагаемая сумма для утверждения – </w:t>
      </w:r>
      <w:r w:rsidR="00F0351C">
        <w:rPr>
          <w:rFonts w:asciiTheme="minorHAnsi" w:hAnsiTheme="minorHAnsi" w:cstheme="minorHAnsi"/>
          <w:b/>
          <w:bCs/>
          <w:sz w:val="23"/>
          <w:szCs w:val="23"/>
        </w:rPr>
        <w:t>100</w:t>
      </w:r>
      <w:r w:rsidRPr="0085733C">
        <w:rPr>
          <w:rFonts w:asciiTheme="minorHAnsi" w:hAnsiTheme="minorHAnsi" w:cstheme="minorHAnsi"/>
          <w:b/>
          <w:bCs/>
          <w:sz w:val="23"/>
          <w:szCs w:val="23"/>
        </w:rPr>
        <w:t xml:space="preserve"> 000 рублей за год.</w:t>
      </w:r>
    </w:p>
    <w:p w14:paraId="6D98B28E" w14:textId="166E4937" w:rsidR="00AC642F" w:rsidRPr="00F315A5" w:rsidRDefault="00AC642F" w:rsidP="00AC642F">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t>1</w:t>
      </w:r>
      <w:r w:rsidR="0085733C">
        <w:rPr>
          <w:rFonts w:asciiTheme="minorHAnsi" w:hAnsiTheme="minorHAnsi" w:cstheme="minorHAnsi"/>
          <w:b/>
          <w:bCs/>
          <w:sz w:val="23"/>
          <w:szCs w:val="23"/>
        </w:rPr>
        <w:t>1</w:t>
      </w:r>
      <w:r w:rsidRPr="00F315A5">
        <w:rPr>
          <w:rFonts w:asciiTheme="minorHAnsi" w:hAnsiTheme="minorHAnsi" w:cstheme="minorHAnsi"/>
          <w:b/>
          <w:bCs/>
          <w:sz w:val="23"/>
          <w:szCs w:val="23"/>
        </w:rPr>
        <w:t>.    Юридические услуги</w:t>
      </w:r>
    </w:p>
    <w:p w14:paraId="5F2AE1FC" w14:textId="50AB3E74" w:rsidR="00AC642F" w:rsidRPr="00053DF8" w:rsidRDefault="00AC642F" w:rsidP="009F05DF">
      <w:pPr>
        <w:pStyle w:val="a5"/>
        <w:spacing w:before="56"/>
        <w:ind w:left="360" w:firstLine="0"/>
        <w:jc w:val="both"/>
        <w:rPr>
          <w:rFonts w:asciiTheme="minorHAnsi" w:hAnsiTheme="minorHAnsi" w:cstheme="minorHAnsi"/>
          <w:bCs/>
        </w:rPr>
      </w:pPr>
      <w:r w:rsidRPr="00053DF8">
        <w:rPr>
          <w:rFonts w:asciiTheme="minorHAnsi" w:hAnsiTheme="minorHAnsi" w:cstheme="minorHAnsi"/>
        </w:rPr>
        <w:t>Юридическая поддержка.</w:t>
      </w:r>
      <w:r w:rsidR="00306048" w:rsidRPr="00053DF8">
        <w:rPr>
          <w:rFonts w:asciiTheme="minorHAnsi" w:hAnsiTheme="minorHAnsi" w:cstheme="minorHAnsi"/>
        </w:rPr>
        <w:t xml:space="preserve"> Необходимость введения данной статьи расходов также вызвана низкой собираемостью взносов. </w:t>
      </w:r>
      <w:proofErr w:type="gramStart"/>
      <w:r w:rsidR="00306048" w:rsidRPr="00053DF8">
        <w:rPr>
          <w:rFonts w:asciiTheme="minorHAnsi" w:hAnsiTheme="minorHAnsi" w:cstheme="minorHAnsi"/>
        </w:rPr>
        <w:t>К</w:t>
      </w:r>
      <w:r w:rsidR="00052373">
        <w:rPr>
          <w:rFonts w:asciiTheme="minorHAnsi" w:hAnsiTheme="minorHAnsi" w:cstheme="minorHAnsi"/>
        </w:rPr>
        <w:t xml:space="preserve"> </w:t>
      </w:r>
      <w:r w:rsidR="00306048" w:rsidRPr="00053DF8">
        <w:rPr>
          <w:rFonts w:asciiTheme="minorHAnsi" w:hAnsiTheme="minorHAnsi" w:cstheme="minorHAnsi"/>
        </w:rPr>
        <w:t>сожалению</w:t>
      </w:r>
      <w:proofErr w:type="gramEnd"/>
      <w:r w:rsidR="00052373">
        <w:rPr>
          <w:rFonts w:asciiTheme="minorHAnsi" w:hAnsiTheme="minorHAnsi" w:cstheme="minorHAnsi"/>
        </w:rPr>
        <w:t xml:space="preserve"> </w:t>
      </w:r>
      <w:r w:rsidR="00306048" w:rsidRPr="00053DF8">
        <w:rPr>
          <w:rFonts w:asciiTheme="minorHAnsi" w:hAnsiTheme="minorHAnsi" w:cstheme="minorHAnsi"/>
        </w:rPr>
        <w:t>не все садоводы являются добросовестными плательщиками, для принудительного взыскания задолженности необходимо привлечь специалиста</w:t>
      </w:r>
      <w:r w:rsidR="00052373">
        <w:rPr>
          <w:rFonts w:asciiTheme="minorHAnsi" w:hAnsiTheme="minorHAnsi" w:cstheme="minorHAnsi"/>
        </w:rPr>
        <w:t>.</w:t>
      </w:r>
      <w:r w:rsidR="00053DF8">
        <w:rPr>
          <w:rFonts w:asciiTheme="minorHAnsi" w:hAnsiTheme="minorHAnsi" w:cstheme="minorHAnsi"/>
        </w:rPr>
        <w:t xml:space="preserve"> </w:t>
      </w:r>
      <w:r w:rsidRPr="00053DF8">
        <w:rPr>
          <w:rFonts w:asciiTheme="minorHAnsi" w:hAnsiTheme="minorHAnsi" w:cstheme="minorHAnsi"/>
          <w:b/>
          <w:bCs/>
          <w:sz w:val="23"/>
          <w:szCs w:val="23"/>
        </w:rPr>
        <w:t xml:space="preserve">Всего предлагаемая сумма для утверждения </w:t>
      </w:r>
      <w:r w:rsidR="00306048" w:rsidRPr="00053DF8">
        <w:rPr>
          <w:rFonts w:asciiTheme="minorHAnsi" w:hAnsiTheme="minorHAnsi" w:cstheme="minorHAnsi"/>
          <w:b/>
          <w:bCs/>
          <w:sz w:val="23"/>
          <w:szCs w:val="23"/>
        </w:rPr>
        <w:t>расходов на юридические услуги</w:t>
      </w:r>
      <w:r w:rsidRPr="00053DF8">
        <w:rPr>
          <w:rFonts w:asciiTheme="minorHAnsi" w:hAnsiTheme="minorHAnsi" w:cstheme="minorHAnsi"/>
          <w:b/>
          <w:bCs/>
          <w:sz w:val="23"/>
          <w:szCs w:val="23"/>
        </w:rPr>
        <w:t xml:space="preserve"> – </w:t>
      </w:r>
      <w:r w:rsidR="005243DE" w:rsidRPr="00053DF8">
        <w:rPr>
          <w:rFonts w:asciiTheme="minorHAnsi" w:hAnsiTheme="minorHAnsi" w:cstheme="minorHAnsi"/>
          <w:b/>
          <w:bCs/>
          <w:sz w:val="23"/>
          <w:szCs w:val="23"/>
        </w:rPr>
        <w:t>4</w:t>
      </w:r>
      <w:r w:rsidR="0085733C" w:rsidRPr="00053DF8">
        <w:rPr>
          <w:rFonts w:asciiTheme="minorHAnsi" w:hAnsiTheme="minorHAnsi" w:cstheme="minorHAnsi"/>
          <w:b/>
          <w:bCs/>
          <w:sz w:val="23"/>
          <w:szCs w:val="23"/>
        </w:rPr>
        <w:t>0</w:t>
      </w:r>
      <w:r w:rsidR="00306048" w:rsidRPr="00053DF8">
        <w:rPr>
          <w:rFonts w:asciiTheme="minorHAnsi" w:hAnsiTheme="minorHAnsi" w:cstheme="minorHAnsi"/>
          <w:b/>
          <w:bCs/>
          <w:sz w:val="23"/>
          <w:szCs w:val="23"/>
        </w:rPr>
        <w:t xml:space="preserve"> 000</w:t>
      </w:r>
      <w:r w:rsidRPr="00053DF8">
        <w:rPr>
          <w:rFonts w:asciiTheme="minorHAnsi" w:hAnsiTheme="minorHAnsi" w:cstheme="minorHAnsi"/>
          <w:b/>
          <w:bCs/>
          <w:sz w:val="23"/>
          <w:szCs w:val="23"/>
        </w:rPr>
        <w:t xml:space="preserve"> рублей за год.</w:t>
      </w:r>
    </w:p>
    <w:p w14:paraId="0CD66D5C" w14:textId="0C3BA0D8" w:rsidR="00306048" w:rsidRPr="00F315A5" w:rsidRDefault="00306048" w:rsidP="00306048">
      <w:pPr>
        <w:pStyle w:val="a3"/>
        <w:kinsoku w:val="0"/>
        <w:overflowPunct w:val="0"/>
        <w:spacing w:before="11"/>
        <w:ind w:left="142"/>
        <w:jc w:val="both"/>
        <w:rPr>
          <w:rFonts w:asciiTheme="minorHAnsi" w:hAnsiTheme="minorHAnsi" w:cstheme="minorHAnsi"/>
          <w:b/>
          <w:bCs/>
          <w:sz w:val="23"/>
          <w:szCs w:val="23"/>
        </w:rPr>
      </w:pPr>
      <w:r w:rsidRPr="00F315A5">
        <w:rPr>
          <w:rFonts w:asciiTheme="minorHAnsi" w:hAnsiTheme="minorHAnsi" w:cstheme="minorHAnsi"/>
          <w:b/>
          <w:bCs/>
          <w:sz w:val="23"/>
          <w:szCs w:val="23"/>
        </w:rPr>
        <w:t>1</w:t>
      </w:r>
      <w:r w:rsidR="0085733C">
        <w:rPr>
          <w:rFonts w:asciiTheme="minorHAnsi" w:hAnsiTheme="minorHAnsi" w:cstheme="minorHAnsi"/>
          <w:b/>
          <w:bCs/>
          <w:sz w:val="23"/>
          <w:szCs w:val="23"/>
        </w:rPr>
        <w:t>2</w:t>
      </w:r>
      <w:r w:rsidRPr="00F315A5">
        <w:rPr>
          <w:rFonts w:asciiTheme="minorHAnsi" w:hAnsiTheme="minorHAnsi" w:cstheme="minorHAnsi"/>
          <w:b/>
          <w:bCs/>
          <w:sz w:val="23"/>
          <w:szCs w:val="23"/>
        </w:rPr>
        <w:t>.    Налоги</w:t>
      </w:r>
    </w:p>
    <w:p w14:paraId="1F537902" w14:textId="5487C547" w:rsidR="00D0098A" w:rsidRPr="00F315A5" w:rsidRDefault="00D0098A" w:rsidP="00D0098A">
      <w:pPr>
        <w:pStyle w:val="a5"/>
        <w:numPr>
          <w:ilvl w:val="0"/>
          <w:numId w:val="26"/>
        </w:numPr>
        <w:spacing w:before="56"/>
        <w:jc w:val="both"/>
        <w:rPr>
          <w:rFonts w:asciiTheme="minorHAnsi" w:hAnsiTheme="minorHAnsi" w:cstheme="minorHAnsi"/>
          <w:bCs/>
        </w:rPr>
      </w:pPr>
      <w:r w:rsidRPr="00F315A5">
        <w:rPr>
          <w:rFonts w:asciiTheme="minorHAnsi" w:hAnsiTheme="minorHAnsi" w:cstheme="minorHAnsi"/>
          <w:sz w:val="23"/>
          <w:szCs w:val="23"/>
        </w:rPr>
        <w:t>УСН -</w:t>
      </w:r>
      <w:r w:rsidRPr="00F315A5">
        <w:rPr>
          <w:rFonts w:asciiTheme="minorHAnsi" w:hAnsiTheme="minorHAnsi" w:cstheme="minorHAnsi"/>
        </w:rPr>
        <w:t xml:space="preserve"> В соответствии с законодательством, СНТ уплачивает налог на доходы по упрощённой системе налогообложения. </w:t>
      </w:r>
      <w:r w:rsidRPr="00F315A5">
        <w:rPr>
          <w:rFonts w:asciiTheme="minorHAnsi" w:hAnsiTheme="minorHAnsi" w:cstheme="minorHAnsi"/>
          <w:bCs/>
        </w:rPr>
        <w:t xml:space="preserve">Налог при упрощенной системе налогообложения начисляется на поступившие прочие доходы, на взносы садоводов налог не уплачивается. </w:t>
      </w:r>
      <w:r w:rsidRPr="00F315A5">
        <w:rPr>
          <w:rFonts w:asciiTheme="minorHAnsi" w:hAnsiTheme="minorHAnsi" w:cstheme="minorHAnsi"/>
          <w:sz w:val="23"/>
          <w:szCs w:val="23"/>
        </w:rPr>
        <w:t xml:space="preserve"> </w:t>
      </w:r>
      <w:r w:rsidR="00052373">
        <w:rPr>
          <w:rFonts w:asciiTheme="minorHAnsi" w:hAnsiTheme="minorHAnsi" w:cstheme="minorHAnsi"/>
          <w:sz w:val="23"/>
          <w:szCs w:val="23"/>
        </w:rPr>
        <w:t>В</w:t>
      </w:r>
      <w:r w:rsidRPr="00F315A5">
        <w:rPr>
          <w:rFonts w:asciiTheme="minorHAnsi" w:hAnsiTheme="minorHAnsi" w:cstheme="minorHAnsi"/>
          <w:sz w:val="23"/>
          <w:szCs w:val="23"/>
        </w:rPr>
        <w:t xml:space="preserve"> 202</w:t>
      </w:r>
      <w:r w:rsidR="005243DE">
        <w:rPr>
          <w:rFonts w:asciiTheme="minorHAnsi" w:hAnsiTheme="minorHAnsi" w:cstheme="minorHAnsi"/>
          <w:sz w:val="23"/>
          <w:szCs w:val="23"/>
        </w:rPr>
        <w:t>4</w:t>
      </w:r>
      <w:r w:rsidRPr="00F315A5">
        <w:rPr>
          <w:rFonts w:asciiTheme="minorHAnsi" w:hAnsiTheme="minorHAnsi" w:cstheme="minorHAnsi"/>
          <w:sz w:val="23"/>
          <w:szCs w:val="23"/>
        </w:rPr>
        <w:t xml:space="preserve"> год</w:t>
      </w:r>
      <w:r w:rsidR="00052373">
        <w:rPr>
          <w:rFonts w:asciiTheme="minorHAnsi" w:hAnsiTheme="minorHAnsi" w:cstheme="minorHAnsi"/>
          <w:sz w:val="23"/>
          <w:szCs w:val="23"/>
        </w:rPr>
        <w:t>у</w:t>
      </w:r>
      <w:r w:rsidRPr="00F315A5">
        <w:rPr>
          <w:rFonts w:asciiTheme="minorHAnsi" w:hAnsiTheme="minorHAnsi" w:cstheme="minorHAnsi"/>
          <w:sz w:val="23"/>
          <w:szCs w:val="23"/>
        </w:rPr>
        <w:t xml:space="preserve"> на территории Тюменской области </w:t>
      </w:r>
      <w:proofErr w:type="spellStart"/>
      <w:r w:rsidRPr="00F315A5">
        <w:rPr>
          <w:rFonts w:asciiTheme="minorHAnsi" w:hAnsiTheme="minorHAnsi" w:cstheme="minorHAnsi"/>
          <w:sz w:val="23"/>
          <w:szCs w:val="23"/>
        </w:rPr>
        <w:t>устанавл</w:t>
      </w:r>
      <w:r w:rsidR="00052373">
        <w:rPr>
          <w:rFonts w:asciiTheme="minorHAnsi" w:hAnsiTheme="minorHAnsi" w:cstheme="minorHAnsi"/>
          <w:sz w:val="23"/>
          <w:szCs w:val="23"/>
        </w:rPr>
        <w:t>ена</w:t>
      </w:r>
      <w:proofErr w:type="spellEnd"/>
      <w:r w:rsidRPr="00F315A5">
        <w:rPr>
          <w:rFonts w:asciiTheme="minorHAnsi" w:hAnsiTheme="minorHAnsi" w:cstheme="minorHAnsi"/>
          <w:sz w:val="23"/>
          <w:szCs w:val="23"/>
        </w:rPr>
        <w:t xml:space="preserve"> пониженная ставка 4% для плательщиков УСН с объектом налогообложения «доходы» (Закон </w:t>
      </w:r>
      <w:proofErr w:type="spellStart"/>
      <w:r w:rsidRPr="00F315A5">
        <w:rPr>
          <w:rFonts w:asciiTheme="minorHAnsi" w:hAnsiTheme="minorHAnsi" w:cstheme="minorHAnsi"/>
          <w:sz w:val="23"/>
          <w:szCs w:val="23"/>
        </w:rPr>
        <w:t>Тюм.обл</w:t>
      </w:r>
      <w:proofErr w:type="spellEnd"/>
      <w:r w:rsidRPr="00F315A5">
        <w:rPr>
          <w:rFonts w:asciiTheme="minorHAnsi" w:hAnsiTheme="minorHAnsi" w:cstheme="minorHAnsi"/>
          <w:sz w:val="23"/>
          <w:szCs w:val="23"/>
        </w:rPr>
        <w:t xml:space="preserve">. от 31.03.15 № 21) Планируемая сумма дохода от коммерческой деятельности </w:t>
      </w:r>
      <w:r w:rsidR="00F0351C">
        <w:rPr>
          <w:rFonts w:asciiTheme="minorHAnsi" w:hAnsiTheme="minorHAnsi" w:cstheme="minorHAnsi"/>
          <w:sz w:val="23"/>
          <w:szCs w:val="23"/>
        </w:rPr>
        <w:t>564 650</w:t>
      </w:r>
      <w:r w:rsidRPr="00F315A5">
        <w:rPr>
          <w:rFonts w:asciiTheme="minorHAnsi" w:hAnsiTheme="minorHAnsi" w:cstheme="minorHAnsi"/>
          <w:sz w:val="23"/>
          <w:szCs w:val="23"/>
        </w:rPr>
        <w:t xml:space="preserve"> руб</w:t>
      </w:r>
      <w:r w:rsidR="0085733C">
        <w:rPr>
          <w:rFonts w:asciiTheme="minorHAnsi" w:hAnsiTheme="minorHAnsi" w:cstheme="minorHAnsi"/>
          <w:sz w:val="23"/>
          <w:szCs w:val="23"/>
        </w:rPr>
        <w:t xml:space="preserve">., </w:t>
      </w:r>
      <w:r w:rsidRPr="00F315A5">
        <w:rPr>
          <w:rFonts w:asciiTheme="minorHAnsi" w:hAnsiTheme="minorHAnsi" w:cstheme="minorHAnsi"/>
          <w:sz w:val="23"/>
          <w:szCs w:val="23"/>
        </w:rPr>
        <w:t xml:space="preserve">сумма налога </w:t>
      </w:r>
      <w:r w:rsidR="0085733C">
        <w:rPr>
          <w:rFonts w:asciiTheme="minorHAnsi" w:hAnsiTheme="minorHAnsi" w:cstheme="minorHAnsi"/>
          <w:sz w:val="23"/>
          <w:szCs w:val="23"/>
        </w:rPr>
        <w:t xml:space="preserve">23 </w:t>
      </w:r>
      <w:r w:rsidR="00F0351C">
        <w:rPr>
          <w:rFonts w:asciiTheme="minorHAnsi" w:hAnsiTheme="minorHAnsi" w:cstheme="minorHAnsi"/>
          <w:sz w:val="23"/>
          <w:szCs w:val="23"/>
        </w:rPr>
        <w:t>800</w:t>
      </w:r>
      <w:r w:rsidRPr="00F315A5">
        <w:rPr>
          <w:rFonts w:asciiTheme="minorHAnsi" w:hAnsiTheme="minorHAnsi" w:cstheme="minorHAnsi"/>
          <w:sz w:val="23"/>
          <w:szCs w:val="23"/>
        </w:rPr>
        <w:t>руб.  .</w:t>
      </w:r>
    </w:p>
    <w:p w14:paraId="605608AF" w14:textId="77A80629" w:rsidR="00D0098A" w:rsidRPr="00DA28D6" w:rsidRDefault="00D0098A" w:rsidP="001870A8">
      <w:pPr>
        <w:pStyle w:val="a5"/>
        <w:numPr>
          <w:ilvl w:val="0"/>
          <w:numId w:val="26"/>
        </w:numPr>
        <w:spacing w:before="56"/>
        <w:jc w:val="both"/>
        <w:rPr>
          <w:rFonts w:asciiTheme="minorHAnsi" w:hAnsiTheme="minorHAnsi" w:cstheme="minorHAnsi"/>
          <w:bCs/>
        </w:rPr>
      </w:pPr>
      <w:r w:rsidRPr="00DA28D6">
        <w:rPr>
          <w:rFonts w:asciiTheme="minorHAnsi" w:hAnsiTheme="minorHAnsi" w:cstheme="minorHAnsi"/>
          <w:sz w:val="23"/>
          <w:szCs w:val="23"/>
        </w:rPr>
        <w:t xml:space="preserve">Земельный налог - </w:t>
      </w:r>
      <w:r w:rsidRPr="00DA28D6">
        <w:rPr>
          <w:rFonts w:asciiTheme="minorHAnsi" w:hAnsiTheme="minorHAnsi" w:cstheme="minorHAnsi"/>
        </w:rPr>
        <w:t xml:space="preserve">Товариществу на праве собственности принадлежат земли общего назначения – 98 910 м2. В связи с этим существует обязанность уплаты налогов. </w:t>
      </w:r>
      <w:r w:rsidRPr="00DA28D6">
        <w:rPr>
          <w:rFonts w:asciiTheme="minorHAnsi" w:hAnsiTheme="minorHAnsi" w:cstheme="minorHAnsi"/>
          <w:bCs/>
        </w:rPr>
        <w:t xml:space="preserve">Сумма земельного налога равна кадастровой </w:t>
      </w:r>
      <w:r w:rsidR="00411ABC">
        <w:rPr>
          <w:rFonts w:asciiTheme="minorHAnsi" w:hAnsiTheme="minorHAnsi" w:cstheme="minorHAnsi"/>
          <w:bCs/>
        </w:rPr>
        <w:t>с</w:t>
      </w:r>
      <w:r w:rsidRPr="00DA28D6">
        <w:rPr>
          <w:rFonts w:asciiTheme="minorHAnsi" w:hAnsiTheme="minorHAnsi" w:cstheme="minorHAnsi"/>
          <w:bCs/>
        </w:rPr>
        <w:t>тоимости земель общего пользования</w:t>
      </w:r>
      <w:r w:rsidR="00052373">
        <w:rPr>
          <w:rFonts w:asciiTheme="minorHAnsi" w:hAnsiTheme="minorHAnsi" w:cstheme="minorHAnsi"/>
          <w:bCs/>
        </w:rPr>
        <w:t>,</w:t>
      </w:r>
      <w:r w:rsidR="00F0351C">
        <w:rPr>
          <w:rFonts w:asciiTheme="minorHAnsi" w:hAnsiTheme="minorHAnsi" w:cstheme="minorHAnsi"/>
          <w:bCs/>
        </w:rPr>
        <w:t xml:space="preserve"> </w:t>
      </w:r>
      <w:r w:rsidRPr="00DA28D6">
        <w:rPr>
          <w:rFonts w:asciiTheme="minorHAnsi" w:hAnsiTheme="minorHAnsi" w:cstheme="minorHAnsi"/>
          <w:bCs/>
        </w:rPr>
        <w:t xml:space="preserve">умноженной на ставку земельного налога для Андреевского МО, в котором находится СНТ - 0,3%. </w:t>
      </w:r>
      <w:r w:rsidR="00DA28D6" w:rsidRPr="00DA28D6">
        <w:rPr>
          <w:rFonts w:asciiTheme="minorHAnsi" w:hAnsiTheme="minorHAnsi" w:cstheme="minorHAnsi"/>
          <w:bCs/>
        </w:rPr>
        <w:t xml:space="preserve">Кадастровая стоимость земель общего пользования </w:t>
      </w:r>
      <w:r w:rsidR="0085733C">
        <w:rPr>
          <w:rFonts w:asciiTheme="minorHAnsi" w:hAnsiTheme="minorHAnsi" w:cstheme="minorHAnsi"/>
          <w:bCs/>
        </w:rPr>
        <w:t>в 202</w:t>
      </w:r>
      <w:r w:rsidR="005243DE">
        <w:rPr>
          <w:rFonts w:asciiTheme="minorHAnsi" w:hAnsiTheme="minorHAnsi" w:cstheme="minorHAnsi"/>
          <w:bCs/>
        </w:rPr>
        <w:t>4</w:t>
      </w:r>
      <w:r w:rsidR="0085733C">
        <w:rPr>
          <w:rFonts w:asciiTheme="minorHAnsi" w:hAnsiTheme="minorHAnsi" w:cstheme="minorHAnsi"/>
          <w:bCs/>
        </w:rPr>
        <w:t xml:space="preserve"> году</w:t>
      </w:r>
      <w:r w:rsidR="00DA28D6" w:rsidRPr="00DA28D6">
        <w:rPr>
          <w:rFonts w:asciiTheme="minorHAnsi" w:hAnsiTheme="minorHAnsi" w:cstheme="minorHAnsi"/>
          <w:bCs/>
        </w:rPr>
        <w:t xml:space="preserve"> </w:t>
      </w:r>
      <w:r w:rsidR="0085733C">
        <w:rPr>
          <w:rFonts w:asciiTheme="minorHAnsi" w:hAnsiTheme="minorHAnsi" w:cstheme="minorHAnsi"/>
          <w:bCs/>
        </w:rPr>
        <w:t>–</w:t>
      </w:r>
      <w:r w:rsidR="00DA28D6" w:rsidRPr="00DA28D6">
        <w:rPr>
          <w:rFonts w:asciiTheme="minorHAnsi" w:hAnsiTheme="minorHAnsi" w:cstheme="minorHAnsi"/>
          <w:bCs/>
        </w:rPr>
        <w:t xml:space="preserve"> </w:t>
      </w:r>
      <w:r w:rsidR="0085733C">
        <w:rPr>
          <w:rFonts w:asciiTheme="minorHAnsi" w:hAnsiTheme="minorHAnsi" w:cstheme="minorHAnsi"/>
          <w:bCs/>
        </w:rPr>
        <w:t>67 537 086</w:t>
      </w:r>
      <w:r w:rsidR="00DA28D6" w:rsidRPr="00DA28D6">
        <w:rPr>
          <w:rFonts w:asciiTheme="minorHAnsi" w:hAnsiTheme="minorHAnsi" w:cstheme="minorHAnsi"/>
          <w:bCs/>
        </w:rPr>
        <w:t xml:space="preserve"> рублей</w:t>
      </w:r>
      <w:r w:rsidR="0085733C">
        <w:rPr>
          <w:rFonts w:asciiTheme="minorHAnsi" w:hAnsiTheme="minorHAnsi" w:cstheme="minorHAnsi"/>
          <w:bCs/>
        </w:rPr>
        <w:t xml:space="preserve"> ( в 2022 году – 24 705 506 </w:t>
      </w:r>
      <w:proofErr w:type="spellStart"/>
      <w:r w:rsidR="0085733C">
        <w:rPr>
          <w:rFonts w:asciiTheme="minorHAnsi" w:hAnsiTheme="minorHAnsi" w:cstheme="minorHAnsi"/>
          <w:bCs/>
        </w:rPr>
        <w:t>руб</w:t>
      </w:r>
      <w:proofErr w:type="spellEnd"/>
      <w:r w:rsidR="0085733C">
        <w:rPr>
          <w:rFonts w:asciiTheme="minorHAnsi" w:hAnsiTheme="minorHAnsi" w:cstheme="minorHAnsi"/>
          <w:bCs/>
        </w:rPr>
        <w:t>)</w:t>
      </w:r>
      <w:r w:rsidR="00DA28D6" w:rsidRPr="00DA28D6">
        <w:rPr>
          <w:rFonts w:asciiTheme="minorHAnsi" w:hAnsiTheme="minorHAnsi" w:cstheme="minorHAnsi"/>
          <w:bCs/>
        </w:rPr>
        <w:t xml:space="preserve"> Сумма налога</w:t>
      </w:r>
      <w:r w:rsidR="00411ABC">
        <w:rPr>
          <w:rFonts w:asciiTheme="minorHAnsi" w:hAnsiTheme="minorHAnsi" w:cstheme="minorHAnsi"/>
          <w:bCs/>
        </w:rPr>
        <w:t xml:space="preserve"> </w:t>
      </w:r>
      <w:r w:rsidR="00DA28D6" w:rsidRPr="00DA28D6">
        <w:rPr>
          <w:rFonts w:asciiTheme="minorHAnsi" w:hAnsiTheme="minorHAnsi" w:cstheme="minorHAnsi"/>
          <w:bCs/>
        </w:rPr>
        <w:t xml:space="preserve">= кадастровая стоимость ЗОП умноженная на ставку земельного налога для Андреевского МО, в котором находится СНТ  - 0,3%  = </w:t>
      </w:r>
      <w:r w:rsidR="0085733C">
        <w:rPr>
          <w:rFonts w:asciiTheme="minorHAnsi" w:hAnsiTheme="minorHAnsi" w:cstheme="minorHAnsi"/>
          <w:bCs/>
        </w:rPr>
        <w:t>202 611</w:t>
      </w:r>
      <w:r w:rsidR="00DF463B">
        <w:rPr>
          <w:rFonts w:asciiTheme="minorHAnsi" w:hAnsiTheme="minorHAnsi" w:cstheme="minorHAnsi"/>
          <w:bCs/>
        </w:rPr>
        <w:t xml:space="preserve"> </w:t>
      </w:r>
      <w:r w:rsidR="00DA28D6" w:rsidRPr="00DA28D6">
        <w:rPr>
          <w:rFonts w:asciiTheme="minorHAnsi" w:hAnsiTheme="minorHAnsi" w:cstheme="minorHAnsi"/>
          <w:bCs/>
        </w:rPr>
        <w:t>рублей за год.</w:t>
      </w:r>
    </w:p>
    <w:p w14:paraId="5F97FBF0" w14:textId="517DA0F8" w:rsidR="00D0098A" w:rsidRDefault="00D0098A" w:rsidP="00D0098A">
      <w:pPr>
        <w:spacing w:before="56"/>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Всего предлагаемая сумма для утверждения налогов – </w:t>
      </w:r>
      <w:r w:rsidR="00F0351C">
        <w:rPr>
          <w:rFonts w:asciiTheme="minorHAnsi" w:hAnsiTheme="minorHAnsi" w:cstheme="minorHAnsi"/>
          <w:b/>
          <w:bCs/>
          <w:sz w:val="23"/>
          <w:szCs w:val="23"/>
        </w:rPr>
        <w:t>226 411</w:t>
      </w:r>
      <w:r w:rsidRPr="00F315A5">
        <w:rPr>
          <w:rFonts w:asciiTheme="minorHAnsi" w:hAnsiTheme="minorHAnsi" w:cstheme="minorHAnsi"/>
          <w:b/>
          <w:bCs/>
          <w:sz w:val="23"/>
          <w:szCs w:val="23"/>
        </w:rPr>
        <w:t xml:space="preserve"> руб</w:t>
      </w:r>
      <w:r w:rsidR="00DF463B">
        <w:rPr>
          <w:rFonts w:asciiTheme="minorHAnsi" w:hAnsiTheme="minorHAnsi" w:cstheme="minorHAnsi"/>
          <w:b/>
          <w:bCs/>
          <w:sz w:val="23"/>
          <w:szCs w:val="23"/>
        </w:rPr>
        <w:t>.</w:t>
      </w:r>
      <w:r w:rsidRPr="00F315A5">
        <w:rPr>
          <w:rFonts w:asciiTheme="minorHAnsi" w:hAnsiTheme="minorHAnsi" w:cstheme="minorHAnsi"/>
          <w:b/>
          <w:bCs/>
          <w:sz w:val="23"/>
          <w:szCs w:val="23"/>
        </w:rPr>
        <w:t xml:space="preserve"> за год.</w:t>
      </w:r>
    </w:p>
    <w:p w14:paraId="103E1A9F" w14:textId="5021D681" w:rsidR="00F0351C" w:rsidRPr="00025F0D" w:rsidRDefault="00AF5775" w:rsidP="00F0351C">
      <w:pPr>
        <w:spacing w:before="56"/>
        <w:jc w:val="both"/>
        <w:rPr>
          <w:rFonts w:asciiTheme="minorHAnsi" w:hAnsiTheme="minorHAnsi" w:cstheme="minorHAnsi"/>
          <w:b/>
          <w:bCs/>
          <w:sz w:val="23"/>
          <w:szCs w:val="23"/>
        </w:rPr>
      </w:pPr>
      <w:r w:rsidRPr="00F315A5">
        <w:rPr>
          <w:rFonts w:asciiTheme="minorHAnsi" w:hAnsiTheme="minorHAnsi" w:cstheme="minorHAnsi"/>
          <w:b/>
          <w:bCs/>
          <w:sz w:val="23"/>
          <w:szCs w:val="23"/>
        </w:rPr>
        <w:t xml:space="preserve">Всего </w:t>
      </w:r>
      <w:r w:rsidR="00F0351C">
        <w:rPr>
          <w:rFonts w:asciiTheme="minorHAnsi" w:hAnsiTheme="minorHAnsi" w:cstheme="minorHAnsi"/>
          <w:b/>
          <w:bCs/>
          <w:sz w:val="23"/>
          <w:szCs w:val="23"/>
        </w:rPr>
        <w:t xml:space="preserve">по смете </w:t>
      </w:r>
      <w:r>
        <w:rPr>
          <w:rFonts w:asciiTheme="minorHAnsi" w:hAnsiTheme="minorHAnsi" w:cstheme="minorHAnsi"/>
          <w:b/>
          <w:bCs/>
          <w:sz w:val="23"/>
          <w:szCs w:val="23"/>
        </w:rPr>
        <w:t xml:space="preserve">расходы </w:t>
      </w:r>
      <w:r w:rsidR="00F0351C">
        <w:rPr>
          <w:rFonts w:asciiTheme="minorHAnsi" w:hAnsiTheme="minorHAnsi" w:cstheme="minorHAnsi"/>
          <w:b/>
          <w:bCs/>
          <w:sz w:val="23"/>
          <w:szCs w:val="23"/>
        </w:rPr>
        <w:t>за счет членских взносов</w:t>
      </w:r>
      <w:r>
        <w:rPr>
          <w:rFonts w:asciiTheme="minorHAnsi" w:hAnsiTheme="minorHAnsi" w:cstheme="minorHAnsi"/>
          <w:b/>
          <w:bCs/>
          <w:sz w:val="23"/>
          <w:szCs w:val="23"/>
        </w:rPr>
        <w:t xml:space="preserve"> на 202</w:t>
      </w:r>
      <w:r w:rsidR="00053DF8">
        <w:rPr>
          <w:rFonts w:asciiTheme="minorHAnsi" w:hAnsiTheme="minorHAnsi" w:cstheme="minorHAnsi"/>
          <w:b/>
          <w:bCs/>
          <w:sz w:val="23"/>
          <w:szCs w:val="23"/>
        </w:rPr>
        <w:t>5</w:t>
      </w:r>
      <w:r>
        <w:rPr>
          <w:rFonts w:asciiTheme="minorHAnsi" w:hAnsiTheme="minorHAnsi" w:cstheme="minorHAnsi"/>
          <w:b/>
          <w:bCs/>
          <w:sz w:val="23"/>
          <w:szCs w:val="23"/>
        </w:rPr>
        <w:t xml:space="preserve"> год составляют </w:t>
      </w:r>
      <w:r w:rsidR="00F0351C" w:rsidRPr="00025F0D">
        <w:rPr>
          <w:rFonts w:asciiTheme="minorHAnsi" w:hAnsiTheme="minorHAnsi" w:cstheme="minorHAnsi"/>
          <w:b/>
          <w:bCs/>
          <w:sz w:val="23"/>
          <w:szCs w:val="23"/>
        </w:rPr>
        <w:t xml:space="preserve">6 091 222,46 рублей, площадь садовых участков составляет на </w:t>
      </w:r>
      <w:r w:rsidR="00053DF8">
        <w:rPr>
          <w:rFonts w:asciiTheme="minorHAnsi" w:hAnsiTheme="minorHAnsi" w:cstheme="minorHAnsi"/>
          <w:b/>
          <w:bCs/>
          <w:sz w:val="23"/>
          <w:szCs w:val="23"/>
        </w:rPr>
        <w:t>01</w:t>
      </w:r>
      <w:r w:rsidR="00F0351C" w:rsidRPr="00025F0D">
        <w:rPr>
          <w:rFonts w:asciiTheme="minorHAnsi" w:hAnsiTheme="minorHAnsi" w:cstheme="minorHAnsi"/>
          <w:b/>
          <w:bCs/>
          <w:sz w:val="23"/>
          <w:szCs w:val="23"/>
        </w:rPr>
        <w:t>.06.202</w:t>
      </w:r>
      <w:r w:rsidR="00053DF8">
        <w:rPr>
          <w:rFonts w:asciiTheme="minorHAnsi" w:hAnsiTheme="minorHAnsi" w:cstheme="minorHAnsi"/>
          <w:b/>
          <w:bCs/>
          <w:sz w:val="23"/>
          <w:szCs w:val="23"/>
        </w:rPr>
        <w:t>4</w:t>
      </w:r>
      <w:r w:rsidR="00F0351C" w:rsidRPr="00025F0D">
        <w:rPr>
          <w:rFonts w:asciiTheme="minorHAnsi" w:hAnsiTheme="minorHAnsi" w:cstheme="minorHAnsi"/>
          <w:b/>
          <w:bCs/>
          <w:sz w:val="23"/>
          <w:szCs w:val="23"/>
        </w:rPr>
        <w:t>г – 5900,5749 соток, тариф по членским взносам за 202</w:t>
      </w:r>
      <w:r w:rsidR="00053DF8">
        <w:rPr>
          <w:rFonts w:asciiTheme="minorHAnsi" w:hAnsiTheme="minorHAnsi" w:cstheme="minorHAnsi"/>
          <w:b/>
          <w:bCs/>
          <w:sz w:val="23"/>
          <w:szCs w:val="23"/>
        </w:rPr>
        <w:t>5</w:t>
      </w:r>
      <w:r w:rsidR="00F0351C" w:rsidRPr="00025F0D">
        <w:rPr>
          <w:rFonts w:asciiTheme="minorHAnsi" w:hAnsiTheme="minorHAnsi" w:cstheme="minorHAnsi"/>
          <w:b/>
          <w:bCs/>
          <w:sz w:val="23"/>
          <w:szCs w:val="23"/>
        </w:rPr>
        <w:t xml:space="preserve"> год – 1 032,31 руб. (6 091 222,46 </w:t>
      </w:r>
      <w:r w:rsidR="00F0351C" w:rsidRPr="00025F0D">
        <w:rPr>
          <w:rFonts w:ascii="Times New Roman" w:eastAsia="Times New Roman" w:hAnsi="Times New Roman" w:cs="Times New Roman"/>
          <w:b/>
          <w:bCs/>
          <w:lang w:bidi="ar-SA"/>
        </w:rPr>
        <w:t>руб. / 5900,5749 соток</w:t>
      </w:r>
      <w:r w:rsidR="00F0351C" w:rsidRPr="00025F0D">
        <w:rPr>
          <w:rFonts w:asciiTheme="minorHAnsi" w:hAnsiTheme="minorHAnsi" w:cstheme="minorHAnsi"/>
          <w:b/>
          <w:bCs/>
          <w:sz w:val="23"/>
          <w:szCs w:val="23"/>
        </w:rPr>
        <w:t>)</w:t>
      </w:r>
    </w:p>
    <w:p w14:paraId="301CF066" w14:textId="77777777" w:rsidR="00AF5775" w:rsidRDefault="00AF5775" w:rsidP="00AF5775">
      <w:pPr>
        <w:pStyle w:val="a3"/>
        <w:ind w:left="0"/>
        <w:jc w:val="both"/>
      </w:pPr>
    </w:p>
    <w:p w14:paraId="05FBE5B1" w14:textId="6BE227FA" w:rsidR="009F05DF" w:rsidRPr="009F05DF" w:rsidRDefault="007B0884" w:rsidP="009F05DF">
      <w:pPr>
        <w:jc w:val="both"/>
        <w:rPr>
          <w:rFonts w:ascii="Times New Roman" w:eastAsia="Times New Roman" w:hAnsi="Times New Roman" w:cs="Times New Roman"/>
          <w:b/>
          <w:bCs/>
          <w:color w:val="002060"/>
          <w:lang w:bidi="ar-SA"/>
        </w:rPr>
      </w:pPr>
      <w:r>
        <w:rPr>
          <w:b/>
          <w:bCs/>
        </w:rPr>
        <w:t>Раздел 3</w:t>
      </w:r>
      <w:r w:rsidRPr="009F05DF">
        <w:rPr>
          <w:b/>
          <w:bCs/>
        </w:rPr>
        <w:t xml:space="preserve">. </w:t>
      </w:r>
      <w:r w:rsidR="009F05DF" w:rsidRPr="009F05DF">
        <w:rPr>
          <w:rFonts w:ascii="Times New Roman" w:eastAsia="Times New Roman" w:hAnsi="Times New Roman" w:cs="Times New Roman"/>
          <w:b/>
          <w:bCs/>
          <w:lang w:bidi="ar-SA"/>
        </w:rPr>
        <w:t>Расходы за счет доходов от коммерческой деятельности в 2025г</w:t>
      </w:r>
    </w:p>
    <w:p w14:paraId="613F4E52" w14:textId="09F55A46" w:rsidR="00AF5775" w:rsidRDefault="00AF5775" w:rsidP="00AF5775">
      <w:pPr>
        <w:pStyle w:val="a3"/>
        <w:ind w:left="0"/>
        <w:jc w:val="both"/>
        <w:rPr>
          <w:b/>
          <w:bCs/>
        </w:rPr>
      </w:pPr>
    </w:p>
    <w:p w14:paraId="6D3F94D9" w14:textId="39662ECC" w:rsidR="00FA7916" w:rsidRDefault="009F05DF" w:rsidP="009F05DF">
      <w:pPr>
        <w:pStyle w:val="a3"/>
        <w:numPr>
          <w:ilvl w:val="0"/>
          <w:numId w:val="36"/>
        </w:numPr>
        <w:jc w:val="both"/>
      </w:pPr>
      <w:r>
        <w:t>Электроэнергия -п</w:t>
      </w:r>
      <w:r w:rsidR="00AF5775">
        <w:t>о данной статье к расходам относится эл.</w:t>
      </w:r>
      <w:r w:rsidR="00D953F8">
        <w:t xml:space="preserve"> </w:t>
      </w:r>
      <w:r w:rsidR="00AF5775">
        <w:t xml:space="preserve">энергия, потребляемая и </w:t>
      </w:r>
      <w:r w:rsidR="00AF5775">
        <w:lastRenderedPageBreak/>
        <w:t xml:space="preserve">возмещаемая магазином, расходы планируются в сумме </w:t>
      </w:r>
      <w:r w:rsidR="00053DF8">
        <w:t>101 000</w:t>
      </w:r>
      <w:r w:rsidR="00AF5775">
        <w:t xml:space="preserve"> руб. </w:t>
      </w:r>
    </w:p>
    <w:p w14:paraId="0DF553CD" w14:textId="792B3244" w:rsidR="00052373" w:rsidRDefault="00052373" w:rsidP="00052373">
      <w:pPr>
        <w:pStyle w:val="a3"/>
        <w:numPr>
          <w:ilvl w:val="0"/>
          <w:numId w:val="36"/>
        </w:numPr>
        <w:jc w:val="both"/>
      </w:pPr>
      <w:bookmarkStart w:id="6" w:name="_Hlk174659901"/>
      <w:r w:rsidRPr="00712453">
        <w:t>Вознаграждение членам ревизионной комиссии</w:t>
      </w:r>
      <w:r>
        <w:t xml:space="preserve"> </w:t>
      </w:r>
      <w:bookmarkEnd w:id="6"/>
      <w:r>
        <w:t xml:space="preserve">- </w:t>
      </w:r>
      <w:r w:rsidRPr="00712453">
        <w:t>единоразовое вознаграждение членам ревизионной комиссии по договорам ГПХ за проведение проверки</w:t>
      </w:r>
      <w:r>
        <w:t xml:space="preserve">. </w:t>
      </w:r>
      <w:r>
        <w:rPr>
          <w:rFonts w:asciiTheme="minorHAnsi" w:hAnsiTheme="minorHAnsi" w:cstheme="minorHAnsi"/>
          <w:bCs/>
        </w:rPr>
        <w:t>Предлагаемая с</w:t>
      </w:r>
      <w:r>
        <w:t>умма к утверждению- 30 000 руб.</w:t>
      </w:r>
    </w:p>
    <w:p w14:paraId="09345AE9" w14:textId="122814E7" w:rsidR="00052373" w:rsidRDefault="00052373" w:rsidP="00052373">
      <w:pPr>
        <w:pStyle w:val="a3"/>
        <w:numPr>
          <w:ilvl w:val="0"/>
          <w:numId w:val="36"/>
        </w:numPr>
        <w:jc w:val="both"/>
      </w:pPr>
      <w:r w:rsidRPr="00712453">
        <w:t xml:space="preserve">Вознаграждение членам </w:t>
      </w:r>
      <w:r>
        <w:t xml:space="preserve">правления - </w:t>
      </w:r>
      <w:r w:rsidRPr="00712453">
        <w:t xml:space="preserve">единоразовое вознаграждение членам </w:t>
      </w:r>
      <w:r>
        <w:t xml:space="preserve">правления по результатам признания общим собранием работу правления за предыдущий год удовлетворительно. Расчет сделан исходя из предполагаемого количества членов правления 9 человек в размере членских взносов за земельный участок размером не более 6 соток и размера членского взноса 1032,31 руб.  </w:t>
      </w:r>
      <w:r>
        <w:rPr>
          <w:rFonts w:asciiTheme="minorHAnsi" w:hAnsiTheme="minorHAnsi" w:cstheme="minorHAnsi"/>
          <w:bCs/>
        </w:rPr>
        <w:t>Предлагаемая с</w:t>
      </w:r>
      <w:r>
        <w:t>умма к утверждению- 56 000 руб.</w:t>
      </w:r>
    </w:p>
    <w:p w14:paraId="4D7519C2" w14:textId="77777777" w:rsidR="009F05DF" w:rsidRDefault="009F05DF" w:rsidP="00AF5775">
      <w:pPr>
        <w:pStyle w:val="a3"/>
        <w:ind w:left="0"/>
        <w:jc w:val="both"/>
      </w:pPr>
    </w:p>
    <w:p w14:paraId="1982520C" w14:textId="76F905F8" w:rsidR="00610B50" w:rsidRPr="009F05DF" w:rsidRDefault="00610B50" w:rsidP="00610B50">
      <w:pPr>
        <w:pStyle w:val="a5"/>
        <w:numPr>
          <w:ilvl w:val="0"/>
          <w:numId w:val="36"/>
        </w:numPr>
        <w:spacing w:before="56"/>
        <w:jc w:val="both"/>
        <w:rPr>
          <w:rFonts w:asciiTheme="minorHAnsi" w:hAnsiTheme="minorHAnsi" w:cstheme="minorHAnsi"/>
          <w:bCs/>
        </w:rPr>
      </w:pPr>
      <w:r w:rsidRPr="00F315A5">
        <w:rPr>
          <w:rFonts w:asciiTheme="minorHAnsi" w:hAnsiTheme="minorHAnsi" w:cstheme="minorHAnsi"/>
          <w:sz w:val="23"/>
          <w:szCs w:val="23"/>
        </w:rPr>
        <w:t xml:space="preserve">Аренда автомобиля для служебных поездок/ </w:t>
      </w:r>
      <w:bookmarkStart w:id="7" w:name="_Hlk174658612"/>
      <w:r w:rsidRPr="00F315A5">
        <w:rPr>
          <w:rFonts w:asciiTheme="minorHAnsi" w:hAnsiTheme="minorHAnsi" w:cstheme="minorHAnsi"/>
          <w:sz w:val="23"/>
          <w:szCs w:val="23"/>
        </w:rPr>
        <w:t xml:space="preserve">Компенсация за использование личного транспорта в служебных целях - </w:t>
      </w:r>
      <w:bookmarkEnd w:id="7"/>
      <w:r w:rsidRPr="00F315A5">
        <w:rPr>
          <w:rFonts w:asciiTheme="minorHAnsi" w:hAnsiTheme="minorHAnsi" w:cstheme="minorHAnsi"/>
          <w:sz w:val="23"/>
          <w:szCs w:val="23"/>
        </w:rPr>
        <w:t>Компенсация за использование личного транспорта в служебных целях председателю</w:t>
      </w:r>
      <w:r>
        <w:rPr>
          <w:rFonts w:asciiTheme="minorHAnsi" w:hAnsiTheme="minorHAnsi" w:cstheme="minorHAnsi"/>
          <w:sz w:val="23"/>
          <w:szCs w:val="23"/>
        </w:rPr>
        <w:t xml:space="preserve">, </w:t>
      </w:r>
      <w:r w:rsidRPr="00F315A5">
        <w:rPr>
          <w:rFonts w:asciiTheme="minorHAnsi" w:hAnsiTheme="minorHAnsi" w:cstheme="minorHAnsi"/>
          <w:sz w:val="23"/>
          <w:szCs w:val="23"/>
        </w:rPr>
        <w:t>бухгалтеру</w:t>
      </w:r>
      <w:r>
        <w:rPr>
          <w:rFonts w:asciiTheme="minorHAnsi" w:hAnsiTheme="minorHAnsi" w:cstheme="minorHAnsi"/>
          <w:sz w:val="23"/>
          <w:szCs w:val="23"/>
        </w:rPr>
        <w:t>.</w:t>
      </w:r>
      <w:r w:rsidRPr="00F315A5">
        <w:rPr>
          <w:rFonts w:asciiTheme="minorHAnsi" w:hAnsiTheme="minorHAnsi" w:cstheme="minorHAnsi"/>
          <w:sz w:val="23"/>
          <w:szCs w:val="23"/>
        </w:rPr>
        <w:t xml:space="preserve"> Предлагаемая сумма для утверждения – </w:t>
      </w:r>
      <w:r>
        <w:rPr>
          <w:rFonts w:asciiTheme="minorHAnsi" w:hAnsiTheme="minorHAnsi" w:cstheme="minorHAnsi"/>
          <w:sz w:val="23"/>
          <w:szCs w:val="23"/>
        </w:rPr>
        <w:t>60</w:t>
      </w:r>
      <w:r w:rsidRPr="00F315A5">
        <w:rPr>
          <w:rFonts w:asciiTheme="minorHAnsi" w:hAnsiTheme="minorHAnsi" w:cstheme="minorHAnsi"/>
          <w:sz w:val="23"/>
          <w:szCs w:val="23"/>
        </w:rPr>
        <w:t xml:space="preserve"> 000 рублей за год.</w:t>
      </w:r>
    </w:p>
    <w:p w14:paraId="684B2C64" w14:textId="77777777" w:rsidR="009F05DF" w:rsidRPr="002421AD" w:rsidRDefault="009F05DF" w:rsidP="009F05DF">
      <w:pPr>
        <w:pStyle w:val="a5"/>
        <w:numPr>
          <w:ilvl w:val="0"/>
          <w:numId w:val="36"/>
        </w:numPr>
        <w:spacing w:before="56"/>
        <w:jc w:val="both"/>
        <w:rPr>
          <w:rFonts w:asciiTheme="minorHAnsi" w:hAnsiTheme="minorHAnsi" w:cstheme="minorHAnsi"/>
          <w:bCs/>
        </w:rPr>
      </w:pPr>
      <w:r w:rsidRPr="00F315A5">
        <w:rPr>
          <w:rFonts w:asciiTheme="minorHAnsi" w:hAnsiTheme="minorHAnsi" w:cstheme="minorHAnsi"/>
          <w:sz w:val="23"/>
          <w:szCs w:val="23"/>
        </w:rPr>
        <w:t>Компенсация расходов по сотовой связи - Компенсация расходов по сотовой связи: председателю</w:t>
      </w:r>
      <w:r>
        <w:rPr>
          <w:rFonts w:asciiTheme="minorHAnsi" w:hAnsiTheme="minorHAnsi" w:cstheme="minorHAnsi"/>
          <w:sz w:val="23"/>
          <w:szCs w:val="23"/>
        </w:rPr>
        <w:t xml:space="preserve">, </w:t>
      </w:r>
      <w:r w:rsidRPr="00F315A5">
        <w:rPr>
          <w:rFonts w:asciiTheme="minorHAnsi" w:hAnsiTheme="minorHAnsi" w:cstheme="minorHAnsi"/>
          <w:sz w:val="23"/>
          <w:szCs w:val="23"/>
        </w:rPr>
        <w:t>бухгалтеру</w:t>
      </w:r>
      <w:r>
        <w:rPr>
          <w:rFonts w:asciiTheme="minorHAnsi" w:hAnsiTheme="minorHAnsi" w:cstheme="minorHAnsi"/>
          <w:sz w:val="23"/>
          <w:szCs w:val="23"/>
        </w:rPr>
        <w:t xml:space="preserve">. </w:t>
      </w:r>
      <w:r w:rsidRPr="00F315A5">
        <w:rPr>
          <w:rFonts w:asciiTheme="minorHAnsi" w:hAnsiTheme="minorHAnsi" w:cstheme="minorHAnsi"/>
          <w:sz w:val="23"/>
          <w:szCs w:val="23"/>
        </w:rPr>
        <w:t xml:space="preserve">Предлагаемая сумма для утверждения – </w:t>
      </w:r>
      <w:r>
        <w:rPr>
          <w:rFonts w:asciiTheme="minorHAnsi" w:hAnsiTheme="minorHAnsi" w:cstheme="minorHAnsi"/>
          <w:sz w:val="23"/>
          <w:szCs w:val="23"/>
        </w:rPr>
        <w:t>6</w:t>
      </w:r>
      <w:r w:rsidRPr="00F315A5">
        <w:rPr>
          <w:rFonts w:asciiTheme="minorHAnsi" w:hAnsiTheme="minorHAnsi" w:cstheme="minorHAnsi"/>
          <w:sz w:val="23"/>
          <w:szCs w:val="23"/>
        </w:rPr>
        <w:t xml:space="preserve"> 000 рублей за год.</w:t>
      </w:r>
    </w:p>
    <w:p w14:paraId="4A66E425" w14:textId="03585B04" w:rsidR="009F05DF" w:rsidRPr="00052373" w:rsidRDefault="00052373" w:rsidP="00052373">
      <w:pPr>
        <w:spacing w:before="56"/>
        <w:ind w:left="283"/>
        <w:jc w:val="both"/>
        <w:rPr>
          <w:rFonts w:asciiTheme="minorHAnsi" w:hAnsiTheme="minorHAnsi" w:cstheme="minorHAnsi"/>
          <w:bCs/>
        </w:rPr>
      </w:pPr>
      <w:r w:rsidRPr="00052373">
        <w:rPr>
          <w:rFonts w:asciiTheme="minorHAnsi" w:hAnsiTheme="minorHAnsi" w:cstheme="minorHAnsi"/>
          <w:b/>
          <w:bCs/>
          <w:sz w:val="23"/>
          <w:szCs w:val="23"/>
        </w:rPr>
        <w:t xml:space="preserve">Всего предлагаемая сумма для утверждения </w:t>
      </w:r>
      <w:r>
        <w:rPr>
          <w:rFonts w:ascii="Times New Roman" w:eastAsia="Times New Roman" w:hAnsi="Times New Roman" w:cs="Times New Roman"/>
          <w:b/>
          <w:bCs/>
          <w:lang w:bidi="ar-SA"/>
        </w:rPr>
        <w:t>р</w:t>
      </w:r>
      <w:r w:rsidRPr="009F05DF">
        <w:rPr>
          <w:rFonts w:ascii="Times New Roman" w:eastAsia="Times New Roman" w:hAnsi="Times New Roman" w:cs="Times New Roman"/>
          <w:b/>
          <w:bCs/>
          <w:lang w:bidi="ar-SA"/>
        </w:rPr>
        <w:t>асход</w:t>
      </w:r>
      <w:r>
        <w:rPr>
          <w:rFonts w:ascii="Times New Roman" w:eastAsia="Times New Roman" w:hAnsi="Times New Roman" w:cs="Times New Roman"/>
          <w:b/>
          <w:bCs/>
          <w:lang w:bidi="ar-SA"/>
        </w:rPr>
        <w:t>ов</w:t>
      </w:r>
      <w:r w:rsidRPr="009F05DF">
        <w:rPr>
          <w:rFonts w:ascii="Times New Roman" w:eastAsia="Times New Roman" w:hAnsi="Times New Roman" w:cs="Times New Roman"/>
          <w:b/>
          <w:bCs/>
          <w:lang w:bidi="ar-SA"/>
        </w:rPr>
        <w:t xml:space="preserve"> за счет доходов от коммерческой деятельности </w:t>
      </w:r>
      <w:r w:rsidRPr="00052373">
        <w:rPr>
          <w:rFonts w:asciiTheme="minorHAnsi" w:hAnsiTheme="minorHAnsi" w:cstheme="minorHAnsi"/>
          <w:b/>
          <w:bCs/>
          <w:sz w:val="23"/>
          <w:szCs w:val="23"/>
        </w:rPr>
        <w:t xml:space="preserve">– </w:t>
      </w:r>
      <w:r>
        <w:rPr>
          <w:rFonts w:asciiTheme="minorHAnsi" w:hAnsiTheme="minorHAnsi" w:cstheme="minorHAnsi"/>
          <w:b/>
          <w:bCs/>
          <w:sz w:val="23"/>
          <w:szCs w:val="23"/>
        </w:rPr>
        <w:t>253 000</w:t>
      </w:r>
      <w:r w:rsidRPr="00052373">
        <w:rPr>
          <w:rFonts w:asciiTheme="minorHAnsi" w:hAnsiTheme="minorHAnsi" w:cstheme="minorHAnsi"/>
          <w:b/>
          <w:bCs/>
          <w:sz w:val="23"/>
          <w:szCs w:val="23"/>
        </w:rPr>
        <w:t xml:space="preserve"> руб. за год.</w:t>
      </w:r>
    </w:p>
    <w:p w14:paraId="5A340A77" w14:textId="77777777" w:rsidR="00610B50" w:rsidRPr="001A0F98" w:rsidRDefault="00610B50" w:rsidP="00AF5775">
      <w:pPr>
        <w:pStyle w:val="a3"/>
        <w:ind w:left="0"/>
        <w:jc w:val="both"/>
      </w:pPr>
    </w:p>
    <w:p w14:paraId="45ACB0F3" w14:textId="43858256" w:rsidR="00AF5775" w:rsidRPr="007B0884" w:rsidRDefault="00FA7916" w:rsidP="00FA7916">
      <w:pPr>
        <w:pStyle w:val="a3"/>
        <w:ind w:left="0"/>
        <w:jc w:val="both"/>
        <w:rPr>
          <w:rFonts w:asciiTheme="minorHAnsi" w:hAnsiTheme="minorHAnsi" w:cstheme="minorHAnsi"/>
          <w:b/>
        </w:rPr>
      </w:pPr>
      <w:r>
        <w:rPr>
          <w:b/>
          <w:bCs/>
        </w:rPr>
        <w:t xml:space="preserve">Раздел 4. </w:t>
      </w:r>
      <w:r w:rsidR="007B0884">
        <w:rPr>
          <w:rFonts w:asciiTheme="minorHAnsi" w:hAnsiTheme="minorHAnsi" w:cstheme="minorHAnsi"/>
          <w:b/>
        </w:rPr>
        <w:t xml:space="preserve"> </w:t>
      </w:r>
      <w:r w:rsidR="00AF5775" w:rsidRPr="007B0884">
        <w:rPr>
          <w:rFonts w:asciiTheme="minorHAnsi" w:hAnsiTheme="minorHAnsi" w:cstheme="minorHAnsi"/>
          <w:b/>
        </w:rPr>
        <w:t xml:space="preserve"> Прочие (внереализационные) расходы.</w:t>
      </w:r>
    </w:p>
    <w:p w14:paraId="4D368459" w14:textId="7C684A1E" w:rsidR="00AF5775" w:rsidRDefault="00AF5775" w:rsidP="00013762">
      <w:pPr>
        <w:jc w:val="both"/>
        <w:rPr>
          <w:rFonts w:asciiTheme="minorHAnsi" w:hAnsiTheme="minorHAnsi" w:cstheme="minorHAnsi"/>
          <w:bCs/>
        </w:rPr>
      </w:pPr>
      <w:r>
        <w:rPr>
          <w:rFonts w:asciiTheme="minorHAnsi" w:hAnsiTheme="minorHAnsi" w:cstheme="minorHAnsi"/>
          <w:b/>
        </w:rPr>
        <w:t xml:space="preserve">      </w:t>
      </w:r>
      <w:r w:rsidRPr="001D2DA1">
        <w:rPr>
          <w:rFonts w:asciiTheme="minorHAnsi" w:hAnsiTheme="minorHAnsi" w:cstheme="minorHAnsi"/>
          <w:bCs/>
        </w:rPr>
        <w:t xml:space="preserve">Запланированы расходы в сумме </w:t>
      </w:r>
      <w:r w:rsidR="00053DF8">
        <w:rPr>
          <w:rFonts w:asciiTheme="minorHAnsi" w:hAnsiTheme="minorHAnsi" w:cstheme="minorHAnsi"/>
          <w:bCs/>
        </w:rPr>
        <w:t>3</w:t>
      </w:r>
      <w:r w:rsidR="007B0884">
        <w:rPr>
          <w:rFonts w:asciiTheme="minorHAnsi" w:hAnsiTheme="minorHAnsi" w:cstheme="minorHAnsi"/>
          <w:bCs/>
        </w:rPr>
        <w:t xml:space="preserve"> 000</w:t>
      </w:r>
      <w:r w:rsidRPr="001D2DA1">
        <w:rPr>
          <w:rFonts w:asciiTheme="minorHAnsi" w:hAnsiTheme="minorHAnsi" w:cstheme="minorHAnsi"/>
          <w:bCs/>
        </w:rPr>
        <w:t xml:space="preserve"> руб</w:t>
      </w:r>
      <w:r w:rsidR="00D953F8">
        <w:rPr>
          <w:rFonts w:asciiTheme="minorHAnsi" w:hAnsiTheme="minorHAnsi" w:cstheme="minorHAnsi"/>
          <w:bCs/>
        </w:rPr>
        <w:t>.</w:t>
      </w:r>
      <w:r w:rsidRPr="001D2DA1">
        <w:rPr>
          <w:rFonts w:asciiTheme="minorHAnsi" w:hAnsiTheme="minorHAnsi" w:cstheme="minorHAnsi"/>
          <w:bCs/>
        </w:rPr>
        <w:t>, к ним относятся госпошлина, уплачиваемая при оформлении исковых заявлений в суд</w:t>
      </w:r>
      <w:r w:rsidR="00052373">
        <w:rPr>
          <w:rFonts w:asciiTheme="minorHAnsi" w:hAnsiTheme="minorHAnsi" w:cstheme="minorHAnsi"/>
          <w:bCs/>
        </w:rPr>
        <w:t>.</w:t>
      </w:r>
    </w:p>
    <w:p w14:paraId="47F05E7A" w14:textId="77777777" w:rsidR="00052373" w:rsidRDefault="00052373" w:rsidP="00013762">
      <w:pPr>
        <w:jc w:val="both"/>
      </w:pPr>
    </w:p>
    <w:p w14:paraId="3CAE8B25" w14:textId="187B4B61" w:rsidR="00FA7916" w:rsidRDefault="00FA7916" w:rsidP="00AF5775">
      <w:pPr>
        <w:pStyle w:val="a3"/>
        <w:ind w:left="0"/>
        <w:jc w:val="both"/>
        <w:rPr>
          <w:rFonts w:asciiTheme="minorHAnsi" w:hAnsiTheme="minorHAnsi" w:cstheme="minorHAnsi"/>
          <w:b/>
        </w:rPr>
      </w:pPr>
      <w:r>
        <w:rPr>
          <w:b/>
          <w:bCs/>
        </w:rPr>
        <w:t xml:space="preserve">Раздел 5. </w:t>
      </w:r>
      <w:r>
        <w:rPr>
          <w:rFonts w:asciiTheme="minorHAnsi" w:hAnsiTheme="minorHAnsi" w:cstheme="minorHAnsi"/>
          <w:b/>
        </w:rPr>
        <w:t xml:space="preserve"> </w:t>
      </w:r>
      <w:r w:rsidRPr="007B0884">
        <w:rPr>
          <w:rFonts w:asciiTheme="minorHAnsi" w:hAnsiTheme="minorHAnsi" w:cstheme="minorHAnsi"/>
          <w:b/>
        </w:rPr>
        <w:t xml:space="preserve"> </w:t>
      </w:r>
      <w:r>
        <w:rPr>
          <w:rFonts w:asciiTheme="minorHAnsi" w:hAnsiTheme="minorHAnsi" w:cstheme="minorHAnsi"/>
          <w:b/>
        </w:rPr>
        <w:t>Расходы за счет неиспользованных средств за прошлые периоды.</w:t>
      </w:r>
    </w:p>
    <w:p w14:paraId="6A7038E9" w14:textId="66400CB0" w:rsidR="001F5C18" w:rsidRPr="00F315A5" w:rsidRDefault="00411ABC" w:rsidP="001F5C18">
      <w:pPr>
        <w:pStyle w:val="a5"/>
        <w:spacing w:before="56"/>
        <w:ind w:left="720" w:firstLine="0"/>
        <w:jc w:val="both"/>
        <w:rPr>
          <w:rFonts w:asciiTheme="minorHAnsi" w:hAnsiTheme="minorHAnsi" w:cstheme="minorHAnsi"/>
          <w:bCs/>
        </w:rPr>
      </w:pPr>
      <w:r>
        <w:t xml:space="preserve"> Ремонт дорог –</w:t>
      </w:r>
      <w:r w:rsidR="001F5C18">
        <w:rPr>
          <w:rFonts w:asciiTheme="minorHAnsi" w:hAnsiTheme="minorHAnsi" w:cstheme="minorHAnsi"/>
          <w:sz w:val="23"/>
          <w:szCs w:val="23"/>
        </w:rPr>
        <w:t>П</w:t>
      </w:r>
      <w:r w:rsidR="001F5C18">
        <w:rPr>
          <w:rFonts w:cstheme="minorHAnsi"/>
          <w:bCs/>
        </w:rPr>
        <w:t>оступило</w:t>
      </w:r>
      <w:r w:rsidR="001F5C18" w:rsidRPr="004C3919">
        <w:rPr>
          <w:rFonts w:cstheme="minorHAnsi"/>
          <w:bCs/>
        </w:rPr>
        <w:t xml:space="preserve"> коммерческое предложение на ремонт дорог </w:t>
      </w:r>
      <w:proofErr w:type="gramStart"/>
      <w:r w:rsidR="001F5C18" w:rsidRPr="004C3919">
        <w:rPr>
          <w:rFonts w:cstheme="minorHAnsi"/>
          <w:bCs/>
        </w:rPr>
        <w:t xml:space="preserve">СНТ </w:t>
      </w:r>
      <w:r w:rsidR="001F5C18">
        <w:rPr>
          <w:rFonts w:cstheme="minorHAnsi"/>
          <w:bCs/>
        </w:rPr>
        <w:t xml:space="preserve"> в</w:t>
      </w:r>
      <w:proofErr w:type="gramEnd"/>
      <w:r w:rsidR="001F5C18">
        <w:rPr>
          <w:rFonts w:cstheme="minorHAnsi"/>
          <w:bCs/>
        </w:rPr>
        <w:t xml:space="preserve"> 2024 году </w:t>
      </w:r>
      <w:r w:rsidR="001F5C18" w:rsidRPr="004C3919">
        <w:rPr>
          <w:rFonts w:cstheme="minorHAnsi"/>
          <w:bCs/>
        </w:rPr>
        <w:t>от ООО "</w:t>
      </w:r>
      <w:proofErr w:type="spellStart"/>
      <w:r w:rsidR="001F5C18" w:rsidRPr="004C3919">
        <w:rPr>
          <w:rFonts w:cstheme="minorHAnsi"/>
          <w:bCs/>
        </w:rPr>
        <w:t>АрмДорСтрой</w:t>
      </w:r>
      <w:proofErr w:type="spellEnd"/>
      <w:r w:rsidR="001F5C18" w:rsidRPr="004C3919">
        <w:rPr>
          <w:rFonts w:cstheme="minorHAnsi"/>
          <w:bCs/>
        </w:rPr>
        <w:t xml:space="preserve">" на отсыпку щебнем по цене 1760 </w:t>
      </w:r>
      <w:proofErr w:type="spellStart"/>
      <w:r w:rsidR="001F5C18" w:rsidRPr="004C3919">
        <w:rPr>
          <w:rFonts w:cstheme="minorHAnsi"/>
          <w:bCs/>
        </w:rPr>
        <w:t>руб</w:t>
      </w:r>
      <w:proofErr w:type="spellEnd"/>
      <w:r w:rsidR="001F5C18">
        <w:rPr>
          <w:rFonts w:cstheme="minorHAnsi"/>
          <w:bCs/>
        </w:rPr>
        <w:t>/</w:t>
      </w:r>
      <w:proofErr w:type="spellStart"/>
      <w:r w:rsidR="001F5C18">
        <w:rPr>
          <w:rFonts w:cstheme="minorHAnsi"/>
          <w:bCs/>
        </w:rPr>
        <w:t>м.пог</w:t>
      </w:r>
      <w:proofErr w:type="spellEnd"/>
      <w:r w:rsidR="001F5C18">
        <w:rPr>
          <w:rFonts w:cstheme="minorHAnsi"/>
          <w:bCs/>
        </w:rPr>
        <w:t xml:space="preserve">. В 2025 году запланировано отремонтировать 1500 м дорог по ценам данного коммерческого предложения на сумму 2 640 000 рублей. </w:t>
      </w:r>
      <w:r w:rsidR="001F5C18" w:rsidRPr="004C3919">
        <w:rPr>
          <w:rFonts w:cstheme="minorHAnsi"/>
          <w:bCs/>
        </w:rPr>
        <w:t>Данное предложение включает планировку земляного полотна шириной 3,2 м, уплотнение катком, у</w:t>
      </w:r>
      <w:r w:rsidR="001F5C18">
        <w:rPr>
          <w:rFonts w:cstheme="minorHAnsi"/>
          <w:bCs/>
        </w:rPr>
        <w:t>с</w:t>
      </w:r>
      <w:r w:rsidR="001F5C18" w:rsidRPr="004C3919">
        <w:rPr>
          <w:rFonts w:cstheme="minorHAnsi"/>
          <w:bCs/>
        </w:rPr>
        <w:t>тройство покрытия из щебня фракции 20-40, стоимость щебня и его транспортировка</w:t>
      </w:r>
      <w:r w:rsidR="001F5C18">
        <w:rPr>
          <w:rFonts w:cstheme="minorHAnsi"/>
          <w:bCs/>
        </w:rPr>
        <w:t>.</w:t>
      </w:r>
      <w:r w:rsidR="001F5C18">
        <w:rPr>
          <w:rFonts w:asciiTheme="minorHAnsi" w:hAnsiTheme="minorHAnsi" w:cstheme="minorHAnsi"/>
          <w:sz w:val="23"/>
          <w:szCs w:val="23"/>
        </w:rPr>
        <w:t xml:space="preserve"> За счет членских взносов п</w:t>
      </w:r>
      <w:r w:rsidR="001F5C18" w:rsidRPr="00F315A5">
        <w:rPr>
          <w:rFonts w:asciiTheme="minorHAnsi" w:hAnsiTheme="minorHAnsi" w:cstheme="minorHAnsi"/>
          <w:sz w:val="23"/>
          <w:szCs w:val="23"/>
        </w:rPr>
        <w:t xml:space="preserve">редлагаемая сумма для утверждения </w:t>
      </w:r>
      <w:r w:rsidR="001F5C18" w:rsidRPr="00A918BD">
        <w:rPr>
          <w:rFonts w:asciiTheme="minorHAnsi" w:hAnsiTheme="minorHAnsi" w:cstheme="minorHAnsi"/>
          <w:sz w:val="23"/>
          <w:szCs w:val="23"/>
        </w:rPr>
        <w:t xml:space="preserve">– </w:t>
      </w:r>
      <w:r w:rsidR="001F5C18">
        <w:rPr>
          <w:rFonts w:asciiTheme="minorHAnsi" w:hAnsiTheme="minorHAnsi" w:cstheme="minorHAnsi"/>
          <w:sz w:val="23"/>
          <w:szCs w:val="23"/>
        </w:rPr>
        <w:t>2 090</w:t>
      </w:r>
      <w:r w:rsidR="001F5C18" w:rsidRPr="00A918BD">
        <w:rPr>
          <w:rFonts w:asciiTheme="minorHAnsi" w:hAnsiTheme="minorHAnsi" w:cstheme="minorHAnsi"/>
          <w:sz w:val="23"/>
          <w:szCs w:val="23"/>
        </w:rPr>
        <w:t> 000 рублей</w:t>
      </w:r>
      <w:r w:rsidR="001F5C18" w:rsidRPr="00F315A5">
        <w:rPr>
          <w:rFonts w:asciiTheme="minorHAnsi" w:hAnsiTheme="minorHAnsi" w:cstheme="minorHAnsi"/>
          <w:sz w:val="23"/>
          <w:szCs w:val="23"/>
        </w:rPr>
        <w:t xml:space="preserve"> за год</w:t>
      </w:r>
      <w:r w:rsidR="001F5C18">
        <w:rPr>
          <w:rFonts w:asciiTheme="minorHAnsi" w:hAnsiTheme="minorHAnsi" w:cstheme="minorHAnsi"/>
          <w:sz w:val="23"/>
          <w:szCs w:val="23"/>
        </w:rPr>
        <w:t>, оставшуюся сумму в размере – 550 000 рублей отнести за счет неиспользованных средств за прошлые периоды.</w:t>
      </w:r>
    </w:p>
    <w:p w14:paraId="7553526C" w14:textId="6E443A01" w:rsidR="00053DF8" w:rsidRDefault="00053DF8" w:rsidP="001F5C18">
      <w:pPr>
        <w:pStyle w:val="a3"/>
        <w:ind w:left="0"/>
        <w:jc w:val="both"/>
        <w:rPr>
          <w:rFonts w:asciiTheme="minorHAnsi" w:hAnsiTheme="minorHAnsi" w:cstheme="minorHAnsi"/>
          <w:sz w:val="23"/>
          <w:szCs w:val="23"/>
        </w:rPr>
      </w:pPr>
    </w:p>
    <w:p w14:paraId="4D078CA6" w14:textId="77B7C0B8" w:rsidR="00411ABC" w:rsidRDefault="00411ABC" w:rsidP="00AF5775">
      <w:pPr>
        <w:pStyle w:val="a3"/>
        <w:ind w:left="0"/>
        <w:jc w:val="both"/>
      </w:pPr>
      <w:r w:rsidRPr="0087658C">
        <w:rPr>
          <w:b/>
          <w:bCs/>
        </w:rPr>
        <w:t xml:space="preserve">При условии выполнения плановых данных по доходам, т.е. получения запланированных </w:t>
      </w:r>
      <w:r>
        <w:rPr>
          <w:b/>
          <w:bCs/>
        </w:rPr>
        <w:t>доходов с учетом остатка целевых средств на 01.01.202</w:t>
      </w:r>
      <w:r w:rsidR="00053DF8">
        <w:rPr>
          <w:b/>
          <w:bCs/>
        </w:rPr>
        <w:t>5</w:t>
      </w:r>
      <w:r>
        <w:rPr>
          <w:b/>
          <w:bCs/>
        </w:rPr>
        <w:t>г.</w:t>
      </w:r>
      <w:r w:rsidRPr="0087658C">
        <w:rPr>
          <w:rFonts w:eastAsia="Times New Roman"/>
          <w:b/>
          <w:bCs/>
          <w:color w:val="000000"/>
          <w:lang w:bidi="ar-SA"/>
        </w:rPr>
        <w:t xml:space="preserve"> руб. в полном объеме</w:t>
      </w:r>
      <w:r>
        <w:rPr>
          <w:rFonts w:eastAsia="Times New Roman"/>
          <w:b/>
          <w:bCs/>
          <w:color w:val="000000"/>
          <w:lang w:bidi="ar-SA"/>
        </w:rPr>
        <w:t xml:space="preserve"> </w:t>
      </w:r>
      <w:r w:rsidR="005243DE">
        <w:rPr>
          <w:rFonts w:eastAsia="Times New Roman"/>
          <w:b/>
          <w:bCs/>
          <w:color w:val="000000"/>
          <w:lang w:bidi="ar-SA"/>
        </w:rPr>
        <w:t xml:space="preserve">– </w:t>
      </w:r>
      <w:r w:rsidR="001F5C18">
        <w:rPr>
          <w:rFonts w:eastAsia="Times New Roman"/>
          <w:b/>
          <w:bCs/>
          <w:color w:val="000000"/>
          <w:lang w:bidi="ar-SA"/>
        </w:rPr>
        <w:t>7 532 822,88</w:t>
      </w:r>
      <w:r>
        <w:rPr>
          <w:rFonts w:eastAsia="Times New Roman"/>
          <w:b/>
          <w:bCs/>
          <w:color w:val="000000"/>
          <w:lang w:bidi="ar-SA"/>
        </w:rPr>
        <w:t xml:space="preserve"> руб. и выполнением все запланированных мероприятий на сумму </w:t>
      </w:r>
      <w:r w:rsidR="001F5C18">
        <w:rPr>
          <w:rFonts w:eastAsia="Times New Roman"/>
          <w:b/>
          <w:bCs/>
          <w:color w:val="000000"/>
          <w:lang w:bidi="ar-SA"/>
        </w:rPr>
        <w:t>6 897 222,46</w:t>
      </w:r>
      <w:r>
        <w:rPr>
          <w:rFonts w:eastAsia="Times New Roman"/>
          <w:b/>
          <w:bCs/>
          <w:color w:val="000000"/>
          <w:lang w:bidi="ar-SA"/>
        </w:rPr>
        <w:t xml:space="preserve"> руб. о</w:t>
      </w:r>
      <w:r w:rsidRPr="0087658C">
        <w:rPr>
          <w:rFonts w:eastAsia="Times New Roman"/>
          <w:b/>
          <w:bCs/>
          <w:color w:val="000000"/>
          <w:lang w:bidi="ar-SA"/>
        </w:rPr>
        <w:t xml:space="preserve">статок </w:t>
      </w:r>
      <w:proofErr w:type="gramStart"/>
      <w:r w:rsidRPr="0087658C">
        <w:rPr>
          <w:rFonts w:eastAsia="Times New Roman"/>
          <w:b/>
          <w:bCs/>
          <w:color w:val="000000"/>
          <w:lang w:bidi="ar-SA"/>
        </w:rPr>
        <w:t>средств  составляет</w:t>
      </w:r>
      <w:proofErr w:type="gramEnd"/>
      <w:r w:rsidRPr="0087658C">
        <w:rPr>
          <w:rFonts w:eastAsia="Times New Roman"/>
          <w:b/>
          <w:bCs/>
          <w:color w:val="000000"/>
          <w:lang w:bidi="ar-SA"/>
        </w:rPr>
        <w:t xml:space="preserve"> </w:t>
      </w:r>
      <w:r w:rsidR="001F5C18">
        <w:rPr>
          <w:rFonts w:eastAsia="Times New Roman"/>
          <w:b/>
          <w:bCs/>
          <w:color w:val="000000"/>
          <w:lang w:bidi="ar-SA"/>
        </w:rPr>
        <w:t>635 600,42</w:t>
      </w:r>
      <w:r>
        <w:rPr>
          <w:rFonts w:eastAsia="Times New Roman"/>
          <w:b/>
          <w:bCs/>
          <w:color w:val="000000"/>
          <w:lang w:bidi="ar-SA"/>
        </w:rPr>
        <w:t xml:space="preserve"> руб</w:t>
      </w:r>
      <w:r w:rsidRPr="0087658C">
        <w:rPr>
          <w:rFonts w:eastAsia="Times New Roman"/>
          <w:b/>
          <w:bCs/>
          <w:color w:val="000000"/>
          <w:lang w:bidi="ar-SA"/>
        </w:rPr>
        <w:t xml:space="preserve">. который </w:t>
      </w:r>
      <w:r w:rsidRPr="0087658C">
        <w:rPr>
          <w:rFonts w:asciiTheme="minorHAnsi" w:hAnsiTheme="minorHAnsi" w:cstheme="minorHAnsi"/>
          <w:b/>
          <w:bCs/>
        </w:rPr>
        <w:t>переносится на следующий календарный год.</w:t>
      </w:r>
    </w:p>
    <w:sectPr w:rsidR="00411ABC">
      <w:footerReference w:type="default" r:id="rId8"/>
      <w:pgSz w:w="11910" w:h="16840"/>
      <w:pgMar w:top="108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694C3" w14:textId="77777777" w:rsidR="00225AED" w:rsidRDefault="00225AED" w:rsidP="009C074E">
      <w:r>
        <w:separator/>
      </w:r>
    </w:p>
  </w:endnote>
  <w:endnote w:type="continuationSeparator" w:id="0">
    <w:p w14:paraId="1A023E3F" w14:textId="77777777" w:rsidR="00225AED" w:rsidRDefault="00225AED" w:rsidP="009C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446589"/>
      <w:docPartObj>
        <w:docPartGallery w:val="Page Numbers (Bottom of Page)"/>
        <w:docPartUnique/>
      </w:docPartObj>
    </w:sdtPr>
    <w:sdtEndPr/>
    <w:sdtContent>
      <w:p w14:paraId="0A8E6758" w14:textId="0F05E91E" w:rsidR="009C074E" w:rsidRDefault="009C074E">
        <w:pPr>
          <w:pStyle w:val="aa"/>
          <w:jc w:val="center"/>
        </w:pPr>
        <w:r>
          <w:fldChar w:fldCharType="begin"/>
        </w:r>
        <w:r>
          <w:instrText>PAGE   \* MERGEFORMAT</w:instrText>
        </w:r>
        <w:r>
          <w:fldChar w:fldCharType="separate"/>
        </w:r>
        <w:r>
          <w:t>2</w:t>
        </w:r>
        <w:r>
          <w:fldChar w:fldCharType="end"/>
        </w:r>
      </w:p>
    </w:sdtContent>
  </w:sdt>
  <w:p w14:paraId="6B8A0482" w14:textId="77777777" w:rsidR="009C074E" w:rsidRDefault="009C074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BD0BE" w14:textId="77777777" w:rsidR="00225AED" w:rsidRDefault="00225AED" w:rsidP="009C074E">
      <w:r>
        <w:separator/>
      </w:r>
    </w:p>
  </w:footnote>
  <w:footnote w:type="continuationSeparator" w:id="0">
    <w:p w14:paraId="156101E4" w14:textId="77777777" w:rsidR="00225AED" w:rsidRDefault="00225AED" w:rsidP="009C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382" w:hanging="281"/>
      </w:pPr>
      <w:rPr>
        <w:rFonts w:ascii="Times New Roman" w:hAnsi="Times New Roman" w:cs="Times New Roman"/>
        <w:b/>
        <w:bCs/>
        <w:w w:val="100"/>
        <w:sz w:val="28"/>
        <w:szCs w:val="28"/>
      </w:rPr>
    </w:lvl>
    <w:lvl w:ilvl="1">
      <w:start w:val="1"/>
      <w:numFmt w:val="decimal"/>
      <w:lvlText w:val="%2."/>
      <w:lvlJc w:val="left"/>
      <w:pPr>
        <w:ind w:left="102" w:hanging="425"/>
      </w:pPr>
      <w:rPr>
        <w:rFonts w:ascii="Times New Roman" w:hAnsi="Times New Roman" w:cs="Times New Roman"/>
        <w:b w:val="0"/>
        <w:bCs w:val="0"/>
        <w:spacing w:val="0"/>
        <w:w w:val="100"/>
        <w:sz w:val="28"/>
        <w:szCs w:val="28"/>
      </w:rPr>
    </w:lvl>
    <w:lvl w:ilvl="2">
      <w:numFmt w:val="bullet"/>
      <w:lvlText w:val="•"/>
      <w:lvlJc w:val="left"/>
      <w:pPr>
        <w:ind w:left="1400" w:hanging="425"/>
      </w:pPr>
    </w:lvl>
    <w:lvl w:ilvl="3">
      <w:numFmt w:val="bullet"/>
      <w:lvlText w:val="•"/>
      <w:lvlJc w:val="left"/>
      <w:pPr>
        <w:ind w:left="2421" w:hanging="425"/>
      </w:pPr>
    </w:lvl>
    <w:lvl w:ilvl="4">
      <w:numFmt w:val="bullet"/>
      <w:lvlText w:val="•"/>
      <w:lvlJc w:val="left"/>
      <w:pPr>
        <w:ind w:left="3442" w:hanging="425"/>
      </w:pPr>
    </w:lvl>
    <w:lvl w:ilvl="5">
      <w:numFmt w:val="bullet"/>
      <w:lvlText w:val="•"/>
      <w:lvlJc w:val="left"/>
      <w:pPr>
        <w:ind w:left="4462" w:hanging="425"/>
      </w:pPr>
    </w:lvl>
    <w:lvl w:ilvl="6">
      <w:numFmt w:val="bullet"/>
      <w:lvlText w:val="•"/>
      <w:lvlJc w:val="left"/>
      <w:pPr>
        <w:ind w:left="5483" w:hanging="425"/>
      </w:pPr>
    </w:lvl>
    <w:lvl w:ilvl="7">
      <w:numFmt w:val="bullet"/>
      <w:lvlText w:val="•"/>
      <w:lvlJc w:val="left"/>
      <w:pPr>
        <w:ind w:left="6504" w:hanging="425"/>
      </w:pPr>
    </w:lvl>
    <w:lvl w:ilvl="8">
      <w:numFmt w:val="bullet"/>
      <w:lvlText w:val="•"/>
      <w:lvlJc w:val="left"/>
      <w:pPr>
        <w:ind w:left="7524" w:hanging="425"/>
      </w:pPr>
    </w:lvl>
  </w:abstractNum>
  <w:abstractNum w:abstractNumId="1" w15:restartNumberingAfterBreak="0">
    <w:nsid w:val="00000404"/>
    <w:multiLevelType w:val="multilevel"/>
    <w:tmpl w:val="00000887"/>
    <w:lvl w:ilvl="0">
      <w:numFmt w:val="bullet"/>
      <w:lvlText w:val="•"/>
      <w:lvlJc w:val="left"/>
      <w:pPr>
        <w:ind w:left="100" w:hanging="144"/>
      </w:pPr>
      <w:rPr>
        <w:rFonts w:ascii="Times New Roman" w:hAnsi="Times New Roman" w:cs="Times New Roman"/>
        <w:b w:val="0"/>
        <w:bCs w:val="0"/>
        <w:w w:val="100"/>
        <w:sz w:val="24"/>
        <w:szCs w:val="24"/>
      </w:rPr>
    </w:lvl>
    <w:lvl w:ilvl="1">
      <w:numFmt w:val="bullet"/>
      <w:lvlText w:val="•"/>
      <w:lvlJc w:val="left"/>
      <w:pPr>
        <w:ind w:left="1071" w:hanging="144"/>
      </w:pPr>
    </w:lvl>
    <w:lvl w:ilvl="2">
      <w:numFmt w:val="bullet"/>
      <w:lvlText w:val="•"/>
      <w:lvlJc w:val="left"/>
      <w:pPr>
        <w:ind w:left="2043" w:hanging="144"/>
      </w:pPr>
    </w:lvl>
    <w:lvl w:ilvl="3">
      <w:numFmt w:val="bullet"/>
      <w:lvlText w:val="•"/>
      <w:lvlJc w:val="left"/>
      <w:pPr>
        <w:ind w:left="3015" w:hanging="144"/>
      </w:pPr>
    </w:lvl>
    <w:lvl w:ilvl="4">
      <w:numFmt w:val="bullet"/>
      <w:lvlText w:val="•"/>
      <w:lvlJc w:val="left"/>
      <w:pPr>
        <w:ind w:left="3987" w:hanging="144"/>
      </w:pPr>
    </w:lvl>
    <w:lvl w:ilvl="5">
      <w:numFmt w:val="bullet"/>
      <w:lvlText w:val="•"/>
      <w:lvlJc w:val="left"/>
      <w:pPr>
        <w:ind w:left="4959" w:hanging="144"/>
      </w:pPr>
    </w:lvl>
    <w:lvl w:ilvl="6">
      <w:numFmt w:val="bullet"/>
      <w:lvlText w:val="•"/>
      <w:lvlJc w:val="left"/>
      <w:pPr>
        <w:ind w:left="5931" w:hanging="144"/>
      </w:pPr>
    </w:lvl>
    <w:lvl w:ilvl="7">
      <w:numFmt w:val="bullet"/>
      <w:lvlText w:val="•"/>
      <w:lvlJc w:val="left"/>
      <w:pPr>
        <w:ind w:left="6903" w:hanging="144"/>
      </w:pPr>
    </w:lvl>
    <w:lvl w:ilvl="8">
      <w:numFmt w:val="bullet"/>
      <w:lvlText w:val="•"/>
      <w:lvlJc w:val="left"/>
      <w:pPr>
        <w:ind w:left="7875" w:hanging="144"/>
      </w:pPr>
    </w:lvl>
  </w:abstractNum>
  <w:abstractNum w:abstractNumId="2" w15:restartNumberingAfterBreak="0">
    <w:nsid w:val="00806290"/>
    <w:multiLevelType w:val="hybridMultilevel"/>
    <w:tmpl w:val="DC3436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DF0EEB"/>
    <w:multiLevelType w:val="hybridMultilevel"/>
    <w:tmpl w:val="F784421A"/>
    <w:lvl w:ilvl="0" w:tplc="5A70DE1E">
      <w:numFmt w:val="bullet"/>
      <w:lvlText w:val=""/>
      <w:lvlJc w:val="left"/>
      <w:pPr>
        <w:ind w:left="882" w:hanging="360"/>
      </w:pPr>
      <w:rPr>
        <w:rFonts w:ascii="Symbol" w:eastAsia="Symbol" w:hAnsi="Symbol" w:cs="Symbol" w:hint="default"/>
        <w:w w:val="100"/>
        <w:sz w:val="22"/>
        <w:szCs w:val="22"/>
        <w:lang w:val="ru-RU" w:eastAsia="ru-RU" w:bidi="ru-RU"/>
      </w:rPr>
    </w:lvl>
    <w:lvl w:ilvl="1" w:tplc="A8F8DBF4">
      <w:numFmt w:val="bullet"/>
      <w:lvlText w:val="•"/>
      <w:lvlJc w:val="left"/>
      <w:pPr>
        <w:ind w:left="1748" w:hanging="360"/>
      </w:pPr>
      <w:rPr>
        <w:rFonts w:hint="default"/>
        <w:lang w:val="ru-RU" w:eastAsia="ru-RU" w:bidi="ru-RU"/>
      </w:rPr>
    </w:lvl>
    <w:lvl w:ilvl="2" w:tplc="CEA06B8E">
      <w:numFmt w:val="bullet"/>
      <w:lvlText w:val="•"/>
      <w:lvlJc w:val="left"/>
      <w:pPr>
        <w:ind w:left="2617" w:hanging="360"/>
      </w:pPr>
      <w:rPr>
        <w:rFonts w:hint="default"/>
        <w:lang w:val="ru-RU" w:eastAsia="ru-RU" w:bidi="ru-RU"/>
      </w:rPr>
    </w:lvl>
    <w:lvl w:ilvl="3" w:tplc="B3A2F6D8">
      <w:numFmt w:val="bullet"/>
      <w:lvlText w:val="•"/>
      <w:lvlJc w:val="left"/>
      <w:pPr>
        <w:ind w:left="3485" w:hanging="360"/>
      </w:pPr>
      <w:rPr>
        <w:rFonts w:hint="default"/>
        <w:lang w:val="ru-RU" w:eastAsia="ru-RU" w:bidi="ru-RU"/>
      </w:rPr>
    </w:lvl>
    <w:lvl w:ilvl="4" w:tplc="433A8F96">
      <w:numFmt w:val="bullet"/>
      <w:lvlText w:val="•"/>
      <w:lvlJc w:val="left"/>
      <w:pPr>
        <w:ind w:left="4354" w:hanging="360"/>
      </w:pPr>
      <w:rPr>
        <w:rFonts w:hint="default"/>
        <w:lang w:val="ru-RU" w:eastAsia="ru-RU" w:bidi="ru-RU"/>
      </w:rPr>
    </w:lvl>
    <w:lvl w:ilvl="5" w:tplc="EED2B044">
      <w:numFmt w:val="bullet"/>
      <w:lvlText w:val="•"/>
      <w:lvlJc w:val="left"/>
      <w:pPr>
        <w:ind w:left="5223" w:hanging="360"/>
      </w:pPr>
      <w:rPr>
        <w:rFonts w:hint="default"/>
        <w:lang w:val="ru-RU" w:eastAsia="ru-RU" w:bidi="ru-RU"/>
      </w:rPr>
    </w:lvl>
    <w:lvl w:ilvl="6" w:tplc="A22AA410">
      <w:numFmt w:val="bullet"/>
      <w:lvlText w:val="•"/>
      <w:lvlJc w:val="left"/>
      <w:pPr>
        <w:ind w:left="6091" w:hanging="360"/>
      </w:pPr>
      <w:rPr>
        <w:rFonts w:hint="default"/>
        <w:lang w:val="ru-RU" w:eastAsia="ru-RU" w:bidi="ru-RU"/>
      </w:rPr>
    </w:lvl>
    <w:lvl w:ilvl="7" w:tplc="6B7CD336">
      <w:numFmt w:val="bullet"/>
      <w:lvlText w:val="•"/>
      <w:lvlJc w:val="left"/>
      <w:pPr>
        <w:ind w:left="6960" w:hanging="360"/>
      </w:pPr>
      <w:rPr>
        <w:rFonts w:hint="default"/>
        <w:lang w:val="ru-RU" w:eastAsia="ru-RU" w:bidi="ru-RU"/>
      </w:rPr>
    </w:lvl>
    <w:lvl w:ilvl="8" w:tplc="65DAFABC">
      <w:numFmt w:val="bullet"/>
      <w:lvlText w:val="•"/>
      <w:lvlJc w:val="left"/>
      <w:pPr>
        <w:ind w:left="7829" w:hanging="360"/>
      </w:pPr>
      <w:rPr>
        <w:rFonts w:hint="default"/>
        <w:lang w:val="ru-RU" w:eastAsia="ru-RU" w:bidi="ru-RU"/>
      </w:rPr>
    </w:lvl>
  </w:abstractNum>
  <w:abstractNum w:abstractNumId="4" w15:restartNumberingAfterBreak="0">
    <w:nsid w:val="03DE0CCE"/>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E7307"/>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012AF8"/>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3E2213"/>
    <w:multiLevelType w:val="hybridMultilevel"/>
    <w:tmpl w:val="1F86A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2C427C"/>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692E70"/>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03B71"/>
    <w:multiLevelType w:val="hybridMultilevel"/>
    <w:tmpl w:val="0B12214C"/>
    <w:lvl w:ilvl="0" w:tplc="F6BA0682">
      <w:start w:val="2"/>
      <w:numFmt w:val="decimal"/>
      <w:lvlText w:val="%1."/>
      <w:lvlJc w:val="left"/>
      <w:pPr>
        <w:ind w:left="36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62E8D"/>
    <w:multiLevelType w:val="hybridMultilevel"/>
    <w:tmpl w:val="F1B08736"/>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620BB0"/>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D054B"/>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A63144"/>
    <w:multiLevelType w:val="hybridMultilevel"/>
    <w:tmpl w:val="E11ECF70"/>
    <w:lvl w:ilvl="0" w:tplc="04190001">
      <w:start w:val="1"/>
      <w:numFmt w:val="bullet"/>
      <w:lvlText w:val=""/>
      <w:lvlJc w:val="left"/>
      <w:pPr>
        <w:ind w:left="822" w:hanging="360"/>
      </w:pPr>
      <w:rPr>
        <w:rFonts w:ascii="Symbol" w:hAnsi="Symbol" w:hint="default"/>
      </w:rPr>
    </w:lvl>
    <w:lvl w:ilvl="1" w:tplc="04190003">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5" w15:restartNumberingAfterBreak="0">
    <w:nsid w:val="291D6C7F"/>
    <w:multiLevelType w:val="multilevel"/>
    <w:tmpl w:val="34C829DC"/>
    <w:lvl w:ilvl="0">
      <w:start w:val="1"/>
      <w:numFmt w:val="decimal"/>
      <w:lvlText w:val="%1"/>
      <w:lvlJc w:val="left"/>
      <w:pPr>
        <w:ind w:left="375" w:hanging="375"/>
      </w:pPr>
      <w:rPr>
        <w:rFonts w:hint="default"/>
      </w:rPr>
    </w:lvl>
    <w:lvl w:ilvl="1">
      <w:start w:val="18"/>
      <w:numFmt w:val="decimal"/>
      <w:lvlText w:val="%1.%2"/>
      <w:lvlJc w:val="left"/>
      <w:pPr>
        <w:ind w:left="477" w:hanging="375"/>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6" w15:restartNumberingAfterBreak="0">
    <w:nsid w:val="2BF63022"/>
    <w:multiLevelType w:val="hybridMultilevel"/>
    <w:tmpl w:val="A7085CF2"/>
    <w:lvl w:ilvl="0" w:tplc="2A1E356A">
      <w:start w:val="1"/>
      <w:numFmt w:val="decimal"/>
      <w:lvlText w:val="%1)"/>
      <w:lvlJc w:val="left"/>
      <w:pPr>
        <w:ind w:left="1182" w:hanging="360"/>
      </w:pPr>
      <w:rPr>
        <w:rFonts w:ascii="Calibri" w:eastAsia="Calibri" w:hAnsi="Calibri" w:cs="Calibri" w:hint="default"/>
        <w:b/>
        <w:bCs/>
        <w:w w:val="100"/>
        <w:sz w:val="22"/>
        <w:szCs w:val="22"/>
        <w:lang w:val="ru-RU" w:eastAsia="ru-RU" w:bidi="ru-RU"/>
      </w:rPr>
    </w:lvl>
    <w:lvl w:ilvl="1" w:tplc="7CB6E5EE">
      <w:numFmt w:val="bullet"/>
      <w:lvlText w:val="•"/>
      <w:lvlJc w:val="left"/>
      <w:pPr>
        <w:ind w:left="2018" w:hanging="360"/>
      </w:pPr>
      <w:rPr>
        <w:rFonts w:hint="default"/>
        <w:lang w:val="ru-RU" w:eastAsia="ru-RU" w:bidi="ru-RU"/>
      </w:rPr>
    </w:lvl>
    <w:lvl w:ilvl="2" w:tplc="668C6642">
      <w:numFmt w:val="bullet"/>
      <w:lvlText w:val="•"/>
      <w:lvlJc w:val="left"/>
      <w:pPr>
        <w:ind w:left="2857" w:hanging="360"/>
      </w:pPr>
      <w:rPr>
        <w:rFonts w:hint="default"/>
        <w:lang w:val="ru-RU" w:eastAsia="ru-RU" w:bidi="ru-RU"/>
      </w:rPr>
    </w:lvl>
    <w:lvl w:ilvl="3" w:tplc="5644D054">
      <w:numFmt w:val="bullet"/>
      <w:lvlText w:val="•"/>
      <w:lvlJc w:val="left"/>
      <w:pPr>
        <w:ind w:left="3695" w:hanging="360"/>
      </w:pPr>
      <w:rPr>
        <w:rFonts w:hint="default"/>
        <w:lang w:val="ru-RU" w:eastAsia="ru-RU" w:bidi="ru-RU"/>
      </w:rPr>
    </w:lvl>
    <w:lvl w:ilvl="4" w:tplc="A3881B0C">
      <w:numFmt w:val="bullet"/>
      <w:lvlText w:val="•"/>
      <w:lvlJc w:val="left"/>
      <w:pPr>
        <w:ind w:left="4534" w:hanging="360"/>
      </w:pPr>
      <w:rPr>
        <w:rFonts w:hint="default"/>
        <w:lang w:val="ru-RU" w:eastAsia="ru-RU" w:bidi="ru-RU"/>
      </w:rPr>
    </w:lvl>
    <w:lvl w:ilvl="5" w:tplc="DD78C8AE">
      <w:numFmt w:val="bullet"/>
      <w:lvlText w:val="•"/>
      <w:lvlJc w:val="left"/>
      <w:pPr>
        <w:ind w:left="5373" w:hanging="360"/>
      </w:pPr>
      <w:rPr>
        <w:rFonts w:hint="default"/>
        <w:lang w:val="ru-RU" w:eastAsia="ru-RU" w:bidi="ru-RU"/>
      </w:rPr>
    </w:lvl>
    <w:lvl w:ilvl="6" w:tplc="34BA09E4">
      <w:numFmt w:val="bullet"/>
      <w:lvlText w:val="•"/>
      <w:lvlJc w:val="left"/>
      <w:pPr>
        <w:ind w:left="6211" w:hanging="360"/>
      </w:pPr>
      <w:rPr>
        <w:rFonts w:hint="default"/>
        <w:lang w:val="ru-RU" w:eastAsia="ru-RU" w:bidi="ru-RU"/>
      </w:rPr>
    </w:lvl>
    <w:lvl w:ilvl="7" w:tplc="B03C8AAC">
      <w:numFmt w:val="bullet"/>
      <w:lvlText w:val="•"/>
      <w:lvlJc w:val="left"/>
      <w:pPr>
        <w:ind w:left="7050" w:hanging="360"/>
      </w:pPr>
      <w:rPr>
        <w:rFonts w:hint="default"/>
        <w:lang w:val="ru-RU" w:eastAsia="ru-RU" w:bidi="ru-RU"/>
      </w:rPr>
    </w:lvl>
    <w:lvl w:ilvl="8" w:tplc="6876151E">
      <w:numFmt w:val="bullet"/>
      <w:lvlText w:val="•"/>
      <w:lvlJc w:val="left"/>
      <w:pPr>
        <w:ind w:left="7889" w:hanging="360"/>
      </w:pPr>
      <w:rPr>
        <w:rFonts w:hint="default"/>
        <w:lang w:val="ru-RU" w:eastAsia="ru-RU" w:bidi="ru-RU"/>
      </w:rPr>
    </w:lvl>
  </w:abstractNum>
  <w:abstractNum w:abstractNumId="17" w15:restartNumberingAfterBreak="0">
    <w:nsid w:val="34E8585F"/>
    <w:multiLevelType w:val="hybridMultilevel"/>
    <w:tmpl w:val="0240B154"/>
    <w:lvl w:ilvl="0" w:tplc="5262E47A">
      <w:start w:val="3"/>
      <w:numFmt w:val="decimal"/>
      <w:lvlText w:val="%1"/>
      <w:lvlJc w:val="left"/>
      <w:pPr>
        <w:ind w:left="1182" w:hanging="720"/>
      </w:pPr>
      <w:rPr>
        <w:rFonts w:hint="default"/>
        <w:lang w:val="ru-RU" w:eastAsia="ru-RU" w:bidi="ru-RU"/>
      </w:rPr>
    </w:lvl>
    <w:lvl w:ilvl="1" w:tplc="D01C6684">
      <w:start w:val="1"/>
      <w:numFmt w:val="decimal"/>
      <w:lvlText w:val="%1.%2"/>
      <w:lvlJc w:val="left"/>
      <w:pPr>
        <w:ind w:left="1182" w:hanging="720"/>
      </w:pPr>
      <w:rPr>
        <w:rFonts w:hint="default"/>
        <w:lang w:val="ru-RU" w:eastAsia="ru-RU" w:bidi="ru-RU"/>
      </w:rPr>
    </w:lvl>
    <w:lvl w:ilvl="2" w:tplc="4164ED94">
      <w:start w:val="1"/>
      <w:numFmt w:val="decimal"/>
      <w:lvlText w:val="%1.%2.%3."/>
      <w:lvlJc w:val="left"/>
      <w:pPr>
        <w:ind w:left="1182" w:hanging="720"/>
      </w:pPr>
      <w:rPr>
        <w:rFonts w:ascii="Calibri" w:eastAsia="Calibri" w:hAnsi="Calibri" w:cs="Calibri" w:hint="default"/>
        <w:b/>
        <w:bCs/>
        <w:spacing w:val="-2"/>
        <w:w w:val="100"/>
        <w:sz w:val="22"/>
        <w:szCs w:val="22"/>
        <w:lang w:val="ru-RU" w:eastAsia="ru-RU" w:bidi="ru-RU"/>
      </w:rPr>
    </w:lvl>
    <w:lvl w:ilvl="3" w:tplc="FE7A2A8C">
      <w:numFmt w:val="bullet"/>
      <w:lvlText w:val="•"/>
      <w:lvlJc w:val="left"/>
      <w:pPr>
        <w:ind w:left="3695" w:hanging="720"/>
      </w:pPr>
      <w:rPr>
        <w:rFonts w:hint="default"/>
        <w:lang w:val="ru-RU" w:eastAsia="ru-RU" w:bidi="ru-RU"/>
      </w:rPr>
    </w:lvl>
    <w:lvl w:ilvl="4" w:tplc="BA2A50C6">
      <w:numFmt w:val="bullet"/>
      <w:lvlText w:val="•"/>
      <w:lvlJc w:val="left"/>
      <w:pPr>
        <w:ind w:left="4534" w:hanging="720"/>
      </w:pPr>
      <w:rPr>
        <w:rFonts w:hint="default"/>
        <w:lang w:val="ru-RU" w:eastAsia="ru-RU" w:bidi="ru-RU"/>
      </w:rPr>
    </w:lvl>
    <w:lvl w:ilvl="5" w:tplc="3F82DCE0">
      <w:numFmt w:val="bullet"/>
      <w:lvlText w:val="•"/>
      <w:lvlJc w:val="left"/>
      <w:pPr>
        <w:ind w:left="5373" w:hanging="720"/>
      </w:pPr>
      <w:rPr>
        <w:rFonts w:hint="default"/>
        <w:lang w:val="ru-RU" w:eastAsia="ru-RU" w:bidi="ru-RU"/>
      </w:rPr>
    </w:lvl>
    <w:lvl w:ilvl="6" w:tplc="294211F0">
      <w:numFmt w:val="bullet"/>
      <w:lvlText w:val="•"/>
      <w:lvlJc w:val="left"/>
      <w:pPr>
        <w:ind w:left="6211" w:hanging="720"/>
      </w:pPr>
      <w:rPr>
        <w:rFonts w:hint="default"/>
        <w:lang w:val="ru-RU" w:eastAsia="ru-RU" w:bidi="ru-RU"/>
      </w:rPr>
    </w:lvl>
    <w:lvl w:ilvl="7" w:tplc="60B2E2AC">
      <w:numFmt w:val="bullet"/>
      <w:lvlText w:val="•"/>
      <w:lvlJc w:val="left"/>
      <w:pPr>
        <w:ind w:left="7050" w:hanging="720"/>
      </w:pPr>
      <w:rPr>
        <w:rFonts w:hint="default"/>
        <w:lang w:val="ru-RU" w:eastAsia="ru-RU" w:bidi="ru-RU"/>
      </w:rPr>
    </w:lvl>
    <w:lvl w:ilvl="8" w:tplc="994C782A">
      <w:numFmt w:val="bullet"/>
      <w:lvlText w:val="•"/>
      <w:lvlJc w:val="left"/>
      <w:pPr>
        <w:ind w:left="7889" w:hanging="720"/>
      </w:pPr>
      <w:rPr>
        <w:rFonts w:hint="default"/>
        <w:lang w:val="ru-RU" w:eastAsia="ru-RU" w:bidi="ru-RU"/>
      </w:rPr>
    </w:lvl>
  </w:abstractNum>
  <w:abstractNum w:abstractNumId="18" w15:restartNumberingAfterBreak="0">
    <w:nsid w:val="39967153"/>
    <w:multiLevelType w:val="hybridMultilevel"/>
    <w:tmpl w:val="ACDAB396"/>
    <w:lvl w:ilvl="0" w:tplc="76503626">
      <w:start w:val="1"/>
      <w:numFmt w:val="decimal"/>
      <w:lvlText w:val="%1."/>
      <w:lvlJc w:val="left"/>
      <w:pPr>
        <w:ind w:left="79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9" w15:restartNumberingAfterBreak="0">
    <w:nsid w:val="3A3C5D3D"/>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27269"/>
    <w:multiLevelType w:val="hybridMultilevel"/>
    <w:tmpl w:val="040CB066"/>
    <w:lvl w:ilvl="0" w:tplc="C0F29D1A">
      <w:start w:val="2"/>
      <w:numFmt w:val="decimal"/>
      <w:lvlText w:val="%1."/>
      <w:lvlJc w:val="left"/>
      <w:pPr>
        <w:ind w:left="822" w:hanging="360"/>
      </w:pPr>
      <w:rPr>
        <w:rFonts w:ascii="Calibri" w:eastAsia="Calibri" w:hAnsi="Calibri" w:cs="Calibri" w:hint="default"/>
        <w:b/>
        <w:bCs/>
        <w:w w:val="100"/>
        <w:sz w:val="22"/>
        <w:szCs w:val="22"/>
        <w:lang w:val="ru-RU" w:eastAsia="ru-RU" w:bidi="ru-RU"/>
      </w:rPr>
    </w:lvl>
    <w:lvl w:ilvl="1" w:tplc="7D0EEDBE">
      <w:start w:val="1"/>
      <w:numFmt w:val="decimal"/>
      <w:lvlText w:val="%1.%2."/>
      <w:lvlJc w:val="left"/>
      <w:pPr>
        <w:ind w:left="822" w:hanging="360"/>
      </w:pPr>
      <w:rPr>
        <w:rFonts w:ascii="Calibri" w:eastAsia="Calibri" w:hAnsi="Calibri" w:cs="Calibri" w:hint="default"/>
        <w:b/>
        <w:bCs/>
        <w:spacing w:val="-2"/>
        <w:w w:val="100"/>
        <w:sz w:val="22"/>
        <w:szCs w:val="22"/>
        <w:lang w:val="ru-RU" w:eastAsia="ru-RU" w:bidi="ru-RU"/>
      </w:rPr>
    </w:lvl>
    <w:lvl w:ilvl="2" w:tplc="436AAA68">
      <w:start w:val="1"/>
      <w:numFmt w:val="decimal"/>
      <w:lvlText w:val="%1.%2.%3."/>
      <w:lvlJc w:val="left"/>
      <w:pPr>
        <w:ind w:left="1182" w:hanging="720"/>
      </w:pPr>
      <w:rPr>
        <w:rFonts w:ascii="Calibri" w:eastAsia="Calibri" w:hAnsi="Calibri" w:cs="Calibri" w:hint="default"/>
        <w:b/>
        <w:bCs/>
        <w:spacing w:val="-2"/>
        <w:w w:val="100"/>
        <w:sz w:val="22"/>
        <w:szCs w:val="22"/>
        <w:lang w:val="ru-RU" w:eastAsia="ru-RU" w:bidi="ru-RU"/>
      </w:rPr>
    </w:lvl>
    <w:lvl w:ilvl="3" w:tplc="E2E8697E">
      <w:numFmt w:val="bullet"/>
      <w:lvlText w:val="•"/>
      <w:lvlJc w:val="left"/>
      <w:pPr>
        <w:ind w:left="3043" w:hanging="720"/>
      </w:pPr>
      <w:rPr>
        <w:rFonts w:hint="default"/>
        <w:lang w:val="ru-RU" w:eastAsia="ru-RU" w:bidi="ru-RU"/>
      </w:rPr>
    </w:lvl>
    <w:lvl w:ilvl="4" w:tplc="68502C7E">
      <w:numFmt w:val="bullet"/>
      <w:lvlText w:val="•"/>
      <w:lvlJc w:val="left"/>
      <w:pPr>
        <w:ind w:left="3975" w:hanging="720"/>
      </w:pPr>
      <w:rPr>
        <w:rFonts w:hint="default"/>
        <w:lang w:val="ru-RU" w:eastAsia="ru-RU" w:bidi="ru-RU"/>
      </w:rPr>
    </w:lvl>
    <w:lvl w:ilvl="5" w:tplc="37DEC1FA">
      <w:numFmt w:val="bullet"/>
      <w:lvlText w:val="•"/>
      <w:lvlJc w:val="left"/>
      <w:pPr>
        <w:ind w:left="4907" w:hanging="720"/>
      </w:pPr>
      <w:rPr>
        <w:rFonts w:hint="default"/>
        <w:lang w:val="ru-RU" w:eastAsia="ru-RU" w:bidi="ru-RU"/>
      </w:rPr>
    </w:lvl>
    <w:lvl w:ilvl="6" w:tplc="3C0CEBEE">
      <w:numFmt w:val="bullet"/>
      <w:lvlText w:val="•"/>
      <w:lvlJc w:val="left"/>
      <w:pPr>
        <w:ind w:left="5839" w:hanging="720"/>
      </w:pPr>
      <w:rPr>
        <w:rFonts w:hint="default"/>
        <w:lang w:val="ru-RU" w:eastAsia="ru-RU" w:bidi="ru-RU"/>
      </w:rPr>
    </w:lvl>
    <w:lvl w:ilvl="7" w:tplc="BB180AE4">
      <w:numFmt w:val="bullet"/>
      <w:lvlText w:val="•"/>
      <w:lvlJc w:val="left"/>
      <w:pPr>
        <w:ind w:left="6770" w:hanging="720"/>
      </w:pPr>
      <w:rPr>
        <w:rFonts w:hint="default"/>
        <w:lang w:val="ru-RU" w:eastAsia="ru-RU" w:bidi="ru-RU"/>
      </w:rPr>
    </w:lvl>
    <w:lvl w:ilvl="8" w:tplc="119E3DA8">
      <w:numFmt w:val="bullet"/>
      <w:lvlText w:val="•"/>
      <w:lvlJc w:val="left"/>
      <w:pPr>
        <w:ind w:left="7702" w:hanging="720"/>
      </w:pPr>
      <w:rPr>
        <w:rFonts w:hint="default"/>
        <w:lang w:val="ru-RU" w:eastAsia="ru-RU" w:bidi="ru-RU"/>
      </w:rPr>
    </w:lvl>
  </w:abstractNum>
  <w:abstractNum w:abstractNumId="21" w15:restartNumberingAfterBreak="0">
    <w:nsid w:val="3B2B1954"/>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870D84"/>
    <w:multiLevelType w:val="hybridMultilevel"/>
    <w:tmpl w:val="F1B08736"/>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491AD0"/>
    <w:multiLevelType w:val="multilevel"/>
    <w:tmpl w:val="124E8E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02" w:hanging="1800"/>
      </w:pPr>
      <w:rPr>
        <w:rFonts w:hint="default"/>
      </w:rPr>
    </w:lvl>
  </w:abstractNum>
  <w:abstractNum w:abstractNumId="24" w15:restartNumberingAfterBreak="0">
    <w:nsid w:val="466D1265"/>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416D3"/>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F3020A"/>
    <w:multiLevelType w:val="hybridMultilevel"/>
    <w:tmpl w:val="ABB856E6"/>
    <w:lvl w:ilvl="0" w:tplc="22AEF9F4">
      <w:start w:val="1"/>
      <w:numFmt w:val="upperRoman"/>
      <w:lvlText w:val="%1."/>
      <w:lvlJc w:val="left"/>
      <w:pPr>
        <w:ind w:left="4225" w:hanging="284"/>
        <w:jc w:val="right"/>
      </w:pPr>
      <w:rPr>
        <w:rFonts w:ascii="Calibri" w:eastAsia="Calibri" w:hAnsi="Calibri" w:cs="Calibri" w:hint="default"/>
        <w:b/>
        <w:bCs/>
        <w:spacing w:val="0"/>
        <w:w w:val="100"/>
        <w:sz w:val="22"/>
        <w:szCs w:val="22"/>
        <w:lang w:val="ru-RU" w:eastAsia="ru-RU" w:bidi="ru-RU"/>
      </w:rPr>
    </w:lvl>
    <w:lvl w:ilvl="1" w:tplc="86D4E378">
      <w:numFmt w:val="bullet"/>
      <w:lvlText w:val="•"/>
      <w:lvlJc w:val="left"/>
      <w:pPr>
        <w:ind w:left="4754" w:hanging="284"/>
      </w:pPr>
      <w:rPr>
        <w:rFonts w:hint="default"/>
        <w:lang w:val="ru-RU" w:eastAsia="ru-RU" w:bidi="ru-RU"/>
      </w:rPr>
    </w:lvl>
    <w:lvl w:ilvl="2" w:tplc="F6220594">
      <w:numFmt w:val="bullet"/>
      <w:lvlText w:val="•"/>
      <w:lvlJc w:val="left"/>
      <w:pPr>
        <w:ind w:left="5289" w:hanging="284"/>
      </w:pPr>
      <w:rPr>
        <w:rFonts w:hint="default"/>
        <w:lang w:val="ru-RU" w:eastAsia="ru-RU" w:bidi="ru-RU"/>
      </w:rPr>
    </w:lvl>
    <w:lvl w:ilvl="3" w:tplc="7B3C4C6C">
      <w:numFmt w:val="bullet"/>
      <w:lvlText w:val="•"/>
      <w:lvlJc w:val="left"/>
      <w:pPr>
        <w:ind w:left="5823" w:hanging="284"/>
      </w:pPr>
      <w:rPr>
        <w:rFonts w:hint="default"/>
        <w:lang w:val="ru-RU" w:eastAsia="ru-RU" w:bidi="ru-RU"/>
      </w:rPr>
    </w:lvl>
    <w:lvl w:ilvl="4" w:tplc="5D54F4B4">
      <w:numFmt w:val="bullet"/>
      <w:lvlText w:val="•"/>
      <w:lvlJc w:val="left"/>
      <w:pPr>
        <w:ind w:left="6358" w:hanging="284"/>
      </w:pPr>
      <w:rPr>
        <w:rFonts w:hint="default"/>
        <w:lang w:val="ru-RU" w:eastAsia="ru-RU" w:bidi="ru-RU"/>
      </w:rPr>
    </w:lvl>
    <w:lvl w:ilvl="5" w:tplc="33B05F00">
      <w:numFmt w:val="bullet"/>
      <w:lvlText w:val="•"/>
      <w:lvlJc w:val="left"/>
      <w:pPr>
        <w:ind w:left="6893" w:hanging="284"/>
      </w:pPr>
      <w:rPr>
        <w:rFonts w:hint="default"/>
        <w:lang w:val="ru-RU" w:eastAsia="ru-RU" w:bidi="ru-RU"/>
      </w:rPr>
    </w:lvl>
    <w:lvl w:ilvl="6" w:tplc="0B840AE6">
      <w:numFmt w:val="bullet"/>
      <w:lvlText w:val="•"/>
      <w:lvlJc w:val="left"/>
      <w:pPr>
        <w:ind w:left="7427" w:hanging="284"/>
      </w:pPr>
      <w:rPr>
        <w:rFonts w:hint="default"/>
        <w:lang w:val="ru-RU" w:eastAsia="ru-RU" w:bidi="ru-RU"/>
      </w:rPr>
    </w:lvl>
    <w:lvl w:ilvl="7" w:tplc="6E7AD0EC">
      <w:numFmt w:val="bullet"/>
      <w:lvlText w:val="•"/>
      <w:lvlJc w:val="left"/>
      <w:pPr>
        <w:ind w:left="7962" w:hanging="284"/>
      </w:pPr>
      <w:rPr>
        <w:rFonts w:hint="default"/>
        <w:lang w:val="ru-RU" w:eastAsia="ru-RU" w:bidi="ru-RU"/>
      </w:rPr>
    </w:lvl>
    <w:lvl w:ilvl="8" w:tplc="6576D754">
      <w:numFmt w:val="bullet"/>
      <w:lvlText w:val="•"/>
      <w:lvlJc w:val="left"/>
      <w:pPr>
        <w:ind w:left="8497" w:hanging="284"/>
      </w:pPr>
      <w:rPr>
        <w:rFonts w:hint="default"/>
        <w:lang w:val="ru-RU" w:eastAsia="ru-RU" w:bidi="ru-RU"/>
      </w:rPr>
    </w:lvl>
  </w:abstractNum>
  <w:abstractNum w:abstractNumId="27" w15:restartNumberingAfterBreak="0">
    <w:nsid w:val="504400F1"/>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1C48F9"/>
    <w:multiLevelType w:val="hybridMultilevel"/>
    <w:tmpl w:val="8B5E15FC"/>
    <w:lvl w:ilvl="0" w:tplc="DF7083C0">
      <w:start w:val="1"/>
      <w:numFmt w:val="decimal"/>
      <w:lvlText w:val="%1"/>
      <w:lvlJc w:val="left"/>
      <w:pPr>
        <w:ind w:left="822" w:hanging="360"/>
      </w:pPr>
      <w:rPr>
        <w:rFonts w:hint="default"/>
        <w:lang w:val="ru-RU" w:eastAsia="ru-RU" w:bidi="ru-RU"/>
      </w:rPr>
    </w:lvl>
    <w:lvl w:ilvl="1" w:tplc="003671D8">
      <w:start w:val="1"/>
      <w:numFmt w:val="decimal"/>
      <w:lvlText w:val="%1.%2."/>
      <w:lvlJc w:val="left"/>
      <w:pPr>
        <w:ind w:left="502" w:hanging="360"/>
      </w:pPr>
      <w:rPr>
        <w:rFonts w:ascii="Calibri" w:eastAsia="Calibri" w:hAnsi="Calibri" w:cs="Calibri" w:hint="default"/>
        <w:b/>
        <w:bCs/>
        <w:spacing w:val="-2"/>
        <w:w w:val="100"/>
        <w:sz w:val="22"/>
        <w:szCs w:val="22"/>
        <w:lang w:val="ru-RU" w:eastAsia="ru-RU" w:bidi="ru-RU"/>
      </w:rPr>
    </w:lvl>
    <w:lvl w:ilvl="2" w:tplc="F37A1D1A">
      <w:start w:val="1"/>
      <w:numFmt w:val="decimal"/>
      <w:lvlText w:val="%1.%2.%3."/>
      <w:lvlJc w:val="left"/>
      <w:pPr>
        <w:ind w:left="1182" w:hanging="720"/>
      </w:pPr>
      <w:rPr>
        <w:rFonts w:ascii="Calibri" w:eastAsia="Calibri" w:hAnsi="Calibri" w:cs="Calibri" w:hint="default"/>
        <w:b/>
        <w:bCs/>
        <w:spacing w:val="-2"/>
        <w:w w:val="100"/>
        <w:sz w:val="22"/>
        <w:szCs w:val="22"/>
        <w:lang w:val="ru-RU" w:eastAsia="ru-RU" w:bidi="ru-RU"/>
      </w:rPr>
    </w:lvl>
    <w:lvl w:ilvl="3" w:tplc="E6A61044">
      <w:numFmt w:val="bullet"/>
      <w:lvlText w:val="•"/>
      <w:lvlJc w:val="left"/>
      <w:pPr>
        <w:ind w:left="3043" w:hanging="720"/>
      </w:pPr>
      <w:rPr>
        <w:rFonts w:hint="default"/>
        <w:lang w:val="ru-RU" w:eastAsia="ru-RU" w:bidi="ru-RU"/>
      </w:rPr>
    </w:lvl>
    <w:lvl w:ilvl="4" w:tplc="603C711C">
      <w:numFmt w:val="bullet"/>
      <w:lvlText w:val="•"/>
      <w:lvlJc w:val="left"/>
      <w:pPr>
        <w:ind w:left="3975" w:hanging="720"/>
      </w:pPr>
      <w:rPr>
        <w:rFonts w:hint="default"/>
        <w:lang w:val="ru-RU" w:eastAsia="ru-RU" w:bidi="ru-RU"/>
      </w:rPr>
    </w:lvl>
    <w:lvl w:ilvl="5" w:tplc="C6CE53C4">
      <w:numFmt w:val="bullet"/>
      <w:lvlText w:val="•"/>
      <w:lvlJc w:val="left"/>
      <w:pPr>
        <w:ind w:left="4907" w:hanging="720"/>
      </w:pPr>
      <w:rPr>
        <w:rFonts w:hint="default"/>
        <w:lang w:val="ru-RU" w:eastAsia="ru-RU" w:bidi="ru-RU"/>
      </w:rPr>
    </w:lvl>
    <w:lvl w:ilvl="6" w:tplc="E710F0A6">
      <w:numFmt w:val="bullet"/>
      <w:lvlText w:val="•"/>
      <w:lvlJc w:val="left"/>
      <w:pPr>
        <w:ind w:left="5839" w:hanging="720"/>
      </w:pPr>
      <w:rPr>
        <w:rFonts w:hint="default"/>
        <w:lang w:val="ru-RU" w:eastAsia="ru-RU" w:bidi="ru-RU"/>
      </w:rPr>
    </w:lvl>
    <w:lvl w:ilvl="7" w:tplc="D53C00AC">
      <w:numFmt w:val="bullet"/>
      <w:lvlText w:val="•"/>
      <w:lvlJc w:val="left"/>
      <w:pPr>
        <w:ind w:left="6770" w:hanging="720"/>
      </w:pPr>
      <w:rPr>
        <w:rFonts w:hint="default"/>
        <w:lang w:val="ru-RU" w:eastAsia="ru-RU" w:bidi="ru-RU"/>
      </w:rPr>
    </w:lvl>
    <w:lvl w:ilvl="8" w:tplc="FFD40C2A">
      <w:numFmt w:val="bullet"/>
      <w:lvlText w:val="•"/>
      <w:lvlJc w:val="left"/>
      <w:pPr>
        <w:ind w:left="7702" w:hanging="720"/>
      </w:pPr>
      <w:rPr>
        <w:rFonts w:hint="default"/>
        <w:lang w:val="ru-RU" w:eastAsia="ru-RU" w:bidi="ru-RU"/>
      </w:rPr>
    </w:lvl>
  </w:abstractNum>
  <w:abstractNum w:abstractNumId="29" w15:restartNumberingAfterBreak="0">
    <w:nsid w:val="60916016"/>
    <w:multiLevelType w:val="hybridMultilevel"/>
    <w:tmpl w:val="178CADB0"/>
    <w:lvl w:ilvl="0" w:tplc="0C0EEE22">
      <w:numFmt w:val="bullet"/>
      <w:lvlText w:val="•"/>
      <w:lvlJc w:val="left"/>
      <w:pPr>
        <w:ind w:left="462" w:hanging="360"/>
      </w:pPr>
      <w:rPr>
        <w:rFonts w:ascii="Calibri" w:eastAsia="Calibri" w:hAnsi="Calibri" w:cs="Calibri" w:hint="default"/>
      </w:rPr>
    </w:lvl>
    <w:lvl w:ilvl="1" w:tplc="04190003" w:tentative="1">
      <w:start w:val="1"/>
      <w:numFmt w:val="bullet"/>
      <w:lvlText w:val="o"/>
      <w:lvlJc w:val="left"/>
      <w:pPr>
        <w:ind w:left="1182" w:hanging="360"/>
      </w:pPr>
      <w:rPr>
        <w:rFonts w:ascii="Courier New" w:hAnsi="Courier New" w:cs="Courier New" w:hint="default"/>
      </w:rPr>
    </w:lvl>
    <w:lvl w:ilvl="2" w:tplc="04190005" w:tentative="1">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2622" w:hanging="360"/>
      </w:pPr>
      <w:rPr>
        <w:rFonts w:ascii="Symbol" w:hAnsi="Symbol" w:hint="default"/>
      </w:rPr>
    </w:lvl>
    <w:lvl w:ilvl="4" w:tplc="04190003" w:tentative="1">
      <w:start w:val="1"/>
      <w:numFmt w:val="bullet"/>
      <w:lvlText w:val="o"/>
      <w:lvlJc w:val="left"/>
      <w:pPr>
        <w:ind w:left="3342" w:hanging="360"/>
      </w:pPr>
      <w:rPr>
        <w:rFonts w:ascii="Courier New" w:hAnsi="Courier New" w:cs="Courier New" w:hint="default"/>
      </w:rPr>
    </w:lvl>
    <w:lvl w:ilvl="5" w:tplc="04190005" w:tentative="1">
      <w:start w:val="1"/>
      <w:numFmt w:val="bullet"/>
      <w:lvlText w:val=""/>
      <w:lvlJc w:val="left"/>
      <w:pPr>
        <w:ind w:left="4062" w:hanging="360"/>
      </w:pPr>
      <w:rPr>
        <w:rFonts w:ascii="Wingdings" w:hAnsi="Wingdings" w:hint="default"/>
      </w:rPr>
    </w:lvl>
    <w:lvl w:ilvl="6" w:tplc="04190001" w:tentative="1">
      <w:start w:val="1"/>
      <w:numFmt w:val="bullet"/>
      <w:lvlText w:val=""/>
      <w:lvlJc w:val="left"/>
      <w:pPr>
        <w:ind w:left="4782" w:hanging="360"/>
      </w:pPr>
      <w:rPr>
        <w:rFonts w:ascii="Symbol" w:hAnsi="Symbol" w:hint="default"/>
      </w:rPr>
    </w:lvl>
    <w:lvl w:ilvl="7" w:tplc="04190003" w:tentative="1">
      <w:start w:val="1"/>
      <w:numFmt w:val="bullet"/>
      <w:lvlText w:val="o"/>
      <w:lvlJc w:val="left"/>
      <w:pPr>
        <w:ind w:left="5502" w:hanging="360"/>
      </w:pPr>
      <w:rPr>
        <w:rFonts w:ascii="Courier New" w:hAnsi="Courier New" w:cs="Courier New" w:hint="default"/>
      </w:rPr>
    </w:lvl>
    <w:lvl w:ilvl="8" w:tplc="04190005" w:tentative="1">
      <w:start w:val="1"/>
      <w:numFmt w:val="bullet"/>
      <w:lvlText w:val=""/>
      <w:lvlJc w:val="left"/>
      <w:pPr>
        <w:ind w:left="6222" w:hanging="360"/>
      </w:pPr>
      <w:rPr>
        <w:rFonts w:ascii="Wingdings" w:hAnsi="Wingdings" w:hint="default"/>
      </w:rPr>
    </w:lvl>
  </w:abstractNum>
  <w:abstractNum w:abstractNumId="30" w15:restartNumberingAfterBreak="0">
    <w:nsid w:val="610D6B39"/>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8E6AA3"/>
    <w:multiLevelType w:val="hybridMultilevel"/>
    <w:tmpl w:val="9AC88B0C"/>
    <w:lvl w:ilvl="0" w:tplc="738AE81A">
      <w:start w:val="1"/>
      <w:numFmt w:val="bullet"/>
      <w:lvlText w:val=""/>
      <w:lvlJc w:val="left"/>
      <w:pPr>
        <w:ind w:left="604"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15:restartNumberingAfterBreak="0">
    <w:nsid w:val="7574241B"/>
    <w:multiLevelType w:val="hybridMultilevel"/>
    <w:tmpl w:val="CB4473E0"/>
    <w:lvl w:ilvl="0" w:tplc="EB220FD2">
      <w:start w:val="1"/>
      <w:numFmt w:val="decimal"/>
      <w:lvlText w:val="%1)"/>
      <w:lvlJc w:val="left"/>
      <w:pPr>
        <w:ind w:left="822" w:hanging="360"/>
      </w:pPr>
      <w:rPr>
        <w:rFonts w:ascii="Calibri" w:eastAsia="Calibri" w:hAnsi="Calibri" w:cs="Calibri" w:hint="default"/>
        <w:w w:val="100"/>
        <w:sz w:val="22"/>
        <w:szCs w:val="22"/>
        <w:lang w:val="ru-RU" w:eastAsia="ru-RU" w:bidi="ru-RU"/>
      </w:rPr>
    </w:lvl>
    <w:lvl w:ilvl="1" w:tplc="6242DC16">
      <w:numFmt w:val="bullet"/>
      <w:lvlText w:val="•"/>
      <w:lvlJc w:val="left"/>
      <w:pPr>
        <w:ind w:left="1694" w:hanging="360"/>
      </w:pPr>
      <w:rPr>
        <w:rFonts w:hint="default"/>
        <w:lang w:val="ru-RU" w:eastAsia="ru-RU" w:bidi="ru-RU"/>
      </w:rPr>
    </w:lvl>
    <w:lvl w:ilvl="2" w:tplc="CFCC7F00">
      <w:numFmt w:val="bullet"/>
      <w:lvlText w:val="•"/>
      <w:lvlJc w:val="left"/>
      <w:pPr>
        <w:ind w:left="2569" w:hanging="360"/>
      </w:pPr>
      <w:rPr>
        <w:rFonts w:hint="default"/>
        <w:lang w:val="ru-RU" w:eastAsia="ru-RU" w:bidi="ru-RU"/>
      </w:rPr>
    </w:lvl>
    <w:lvl w:ilvl="3" w:tplc="87347FE2">
      <w:numFmt w:val="bullet"/>
      <w:lvlText w:val="•"/>
      <w:lvlJc w:val="left"/>
      <w:pPr>
        <w:ind w:left="3443" w:hanging="360"/>
      </w:pPr>
      <w:rPr>
        <w:rFonts w:hint="default"/>
        <w:lang w:val="ru-RU" w:eastAsia="ru-RU" w:bidi="ru-RU"/>
      </w:rPr>
    </w:lvl>
    <w:lvl w:ilvl="4" w:tplc="99946AD0">
      <w:numFmt w:val="bullet"/>
      <w:lvlText w:val="•"/>
      <w:lvlJc w:val="left"/>
      <w:pPr>
        <w:ind w:left="4318" w:hanging="360"/>
      </w:pPr>
      <w:rPr>
        <w:rFonts w:hint="default"/>
        <w:lang w:val="ru-RU" w:eastAsia="ru-RU" w:bidi="ru-RU"/>
      </w:rPr>
    </w:lvl>
    <w:lvl w:ilvl="5" w:tplc="058AD872">
      <w:numFmt w:val="bullet"/>
      <w:lvlText w:val="•"/>
      <w:lvlJc w:val="left"/>
      <w:pPr>
        <w:ind w:left="5193" w:hanging="360"/>
      </w:pPr>
      <w:rPr>
        <w:rFonts w:hint="default"/>
        <w:lang w:val="ru-RU" w:eastAsia="ru-RU" w:bidi="ru-RU"/>
      </w:rPr>
    </w:lvl>
    <w:lvl w:ilvl="6" w:tplc="4C12A978">
      <w:numFmt w:val="bullet"/>
      <w:lvlText w:val="•"/>
      <w:lvlJc w:val="left"/>
      <w:pPr>
        <w:ind w:left="6067" w:hanging="360"/>
      </w:pPr>
      <w:rPr>
        <w:rFonts w:hint="default"/>
        <w:lang w:val="ru-RU" w:eastAsia="ru-RU" w:bidi="ru-RU"/>
      </w:rPr>
    </w:lvl>
    <w:lvl w:ilvl="7" w:tplc="D62A9338">
      <w:numFmt w:val="bullet"/>
      <w:lvlText w:val="•"/>
      <w:lvlJc w:val="left"/>
      <w:pPr>
        <w:ind w:left="6942" w:hanging="360"/>
      </w:pPr>
      <w:rPr>
        <w:rFonts w:hint="default"/>
        <w:lang w:val="ru-RU" w:eastAsia="ru-RU" w:bidi="ru-RU"/>
      </w:rPr>
    </w:lvl>
    <w:lvl w:ilvl="8" w:tplc="30A80A2A">
      <w:numFmt w:val="bullet"/>
      <w:lvlText w:val="•"/>
      <w:lvlJc w:val="left"/>
      <w:pPr>
        <w:ind w:left="7817" w:hanging="360"/>
      </w:pPr>
      <w:rPr>
        <w:rFonts w:hint="default"/>
        <w:lang w:val="ru-RU" w:eastAsia="ru-RU" w:bidi="ru-RU"/>
      </w:rPr>
    </w:lvl>
  </w:abstractNum>
  <w:abstractNum w:abstractNumId="33" w15:restartNumberingAfterBreak="0">
    <w:nsid w:val="75785F16"/>
    <w:multiLevelType w:val="hybridMultilevel"/>
    <w:tmpl w:val="F1B087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413C1"/>
    <w:multiLevelType w:val="hybridMultilevel"/>
    <w:tmpl w:val="F1B08736"/>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297152"/>
    <w:multiLevelType w:val="hybridMultilevel"/>
    <w:tmpl w:val="C414D880"/>
    <w:lvl w:ilvl="0" w:tplc="C5502EC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EF6689"/>
    <w:multiLevelType w:val="hybridMultilevel"/>
    <w:tmpl w:val="B71C5062"/>
    <w:lvl w:ilvl="0" w:tplc="738AE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7"/>
  </w:num>
  <w:num w:numId="4">
    <w:abstractNumId w:val="20"/>
  </w:num>
  <w:num w:numId="5">
    <w:abstractNumId w:val="28"/>
  </w:num>
  <w:num w:numId="6">
    <w:abstractNumId w:val="3"/>
  </w:num>
  <w:num w:numId="7">
    <w:abstractNumId w:val="26"/>
  </w:num>
  <w:num w:numId="8">
    <w:abstractNumId w:val="14"/>
  </w:num>
  <w:num w:numId="9">
    <w:abstractNumId w:val="23"/>
  </w:num>
  <w:num w:numId="10">
    <w:abstractNumId w:val="0"/>
  </w:num>
  <w:num w:numId="11">
    <w:abstractNumId w:val="1"/>
  </w:num>
  <w:num w:numId="12">
    <w:abstractNumId w:val="15"/>
  </w:num>
  <w:num w:numId="13">
    <w:abstractNumId w:val="4"/>
  </w:num>
  <w:num w:numId="14">
    <w:abstractNumId w:val="35"/>
  </w:num>
  <w:num w:numId="15">
    <w:abstractNumId w:val="10"/>
  </w:num>
  <w:num w:numId="16">
    <w:abstractNumId w:val="19"/>
  </w:num>
  <w:num w:numId="17">
    <w:abstractNumId w:val="12"/>
  </w:num>
  <w:num w:numId="18">
    <w:abstractNumId w:val="30"/>
  </w:num>
  <w:num w:numId="19">
    <w:abstractNumId w:val="5"/>
  </w:num>
  <w:num w:numId="20">
    <w:abstractNumId w:val="33"/>
  </w:num>
  <w:num w:numId="21">
    <w:abstractNumId w:val="27"/>
  </w:num>
  <w:num w:numId="22">
    <w:abstractNumId w:val="21"/>
  </w:num>
  <w:num w:numId="23">
    <w:abstractNumId w:val="11"/>
  </w:num>
  <w:num w:numId="24">
    <w:abstractNumId w:val="8"/>
  </w:num>
  <w:num w:numId="25">
    <w:abstractNumId w:val="6"/>
  </w:num>
  <w:num w:numId="26">
    <w:abstractNumId w:val="24"/>
  </w:num>
  <w:num w:numId="27">
    <w:abstractNumId w:val="13"/>
  </w:num>
  <w:num w:numId="28">
    <w:abstractNumId w:val="31"/>
  </w:num>
  <w:num w:numId="29">
    <w:abstractNumId w:val="29"/>
  </w:num>
  <w:num w:numId="30">
    <w:abstractNumId w:val="25"/>
  </w:num>
  <w:num w:numId="31">
    <w:abstractNumId w:val="7"/>
  </w:num>
  <w:num w:numId="32">
    <w:abstractNumId w:val="36"/>
  </w:num>
  <w:num w:numId="33">
    <w:abstractNumId w:val="18"/>
  </w:num>
  <w:num w:numId="34">
    <w:abstractNumId w:val="2"/>
  </w:num>
  <w:num w:numId="35">
    <w:abstractNumId w:val="22"/>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16"/>
    <w:rsid w:val="0001338D"/>
    <w:rsid w:val="00013762"/>
    <w:rsid w:val="00016AD4"/>
    <w:rsid w:val="00022F79"/>
    <w:rsid w:val="000241AB"/>
    <w:rsid w:val="00034622"/>
    <w:rsid w:val="000471DF"/>
    <w:rsid w:val="00047D31"/>
    <w:rsid w:val="00052373"/>
    <w:rsid w:val="00053DF8"/>
    <w:rsid w:val="00067356"/>
    <w:rsid w:val="00076A54"/>
    <w:rsid w:val="0008029F"/>
    <w:rsid w:val="00082D13"/>
    <w:rsid w:val="00087AD8"/>
    <w:rsid w:val="000B46DF"/>
    <w:rsid w:val="000E026B"/>
    <w:rsid w:val="000E1A09"/>
    <w:rsid w:val="000E26DE"/>
    <w:rsid w:val="000F2B05"/>
    <w:rsid w:val="000F76A3"/>
    <w:rsid w:val="00157DC9"/>
    <w:rsid w:val="00174E16"/>
    <w:rsid w:val="0018072E"/>
    <w:rsid w:val="00182166"/>
    <w:rsid w:val="0019080A"/>
    <w:rsid w:val="001A37AD"/>
    <w:rsid w:val="001A4E1C"/>
    <w:rsid w:val="001B5C54"/>
    <w:rsid w:val="001B779A"/>
    <w:rsid w:val="001E1546"/>
    <w:rsid w:val="001F5C18"/>
    <w:rsid w:val="00201495"/>
    <w:rsid w:val="00205E43"/>
    <w:rsid w:val="00225AED"/>
    <w:rsid w:val="002421AD"/>
    <w:rsid w:val="00246B8E"/>
    <w:rsid w:val="002654FA"/>
    <w:rsid w:val="00286411"/>
    <w:rsid w:val="0029182D"/>
    <w:rsid w:val="00293B39"/>
    <w:rsid w:val="0029622C"/>
    <w:rsid w:val="002A18C2"/>
    <w:rsid w:val="002B750F"/>
    <w:rsid w:val="002F5FB1"/>
    <w:rsid w:val="0030038E"/>
    <w:rsid w:val="00306048"/>
    <w:rsid w:val="003746D8"/>
    <w:rsid w:val="00375F10"/>
    <w:rsid w:val="00383028"/>
    <w:rsid w:val="0038689D"/>
    <w:rsid w:val="003A2F47"/>
    <w:rsid w:val="003B10DD"/>
    <w:rsid w:val="003D1CDD"/>
    <w:rsid w:val="003E1552"/>
    <w:rsid w:val="003F27D2"/>
    <w:rsid w:val="003F4B28"/>
    <w:rsid w:val="004006D1"/>
    <w:rsid w:val="004023F6"/>
    <w:rsid w:val="00405BCC"/>
    <w:rsid w:val="00411ABC"/>
    <w:rsid w:val="00412401"/>
    <w:rsid w:val="0042093B"/>
    <w:rsid w:val="00433FD1"/>
    <w:rsid w:val="00443038"/>
    <w:rsid w:val="00445EB6"/>
    <w:rsid w:val="004667D6"/>
    <w:rsid w:val="00466B84"/>
    <w:rsid w:val="00473A4A"/>
    <w:rsid w:val="004829D9"/>
    <w:rsid w:val="00494089"/>
    <w:rsid w:val="004A6247"/>
    <w:rsid w:val="004B3130"/>
    <w:rsid w:val="004E356E"/>
    <w:rsid w:val="005243DE"/>
    <w:rsid w:val="005333BA"/>
    <w:rsid w:val="00541F98"/>
    <w:rsid w:val="00564047"/>
    <w:rsid w:val="00595CB5"/>
    <w:rsid w:val="005A381A"/>
    <w:rsid w:val="005B26BB"/>
    <w:rsid w:val="005D0517"/>
    <w:rsid w:val="005E3905"/>
    <w:rsid w:val="0060635A"/>
    <w:rsid w:val="00610B50"/>
    <w:rsid w:val="00627A05"/>
    <w:rsid w:val="00632094"/>
    <w:rsid w:val="006408F7"/>
    <w:rsid w:val="0066215B"/>
    <w:rsid w:val="00682D8E"/>
    <w:rsid w:val="006B41CC"/>
    <w:rsid w:val="00706B46"/>
    <w:rsid w:val="007152F3"/>
    <w:rsid w:val="00744270"/>
    <w:rsid w:val="00754C49"/>
    <w:rsid w:val="00794D81"/>
    <w:rsid w:val="007A4BF7"/>
    <w:rsid w:val="007B0884"/>
    <w:rsid w:val="007B489C"/>
    <w:rsid w:val="007E1620"/>
    <w:rsid w:val="007E2386"/>
    <w:rsid w:val="008002AA"/>
    <w:rsid w:val="00804CDF"/>
    <w:rsid w:val="0080530D"/>
    <w:rsid w:val="0080688C"/>
    <w:rsid w:val="008100A3"/>
    <w:rsid w:val="008140F1"/>
    <w:rsid w:val="00814FD1"/>
    <w:rsid w:val="00835D07"/>
    <w:rsid w:val="00850154"/>
    <w:rsid w:val="0085723E"/>
    <w:rsid w:val="0085733C"/>
    <w:rsid w:val="008617F0"/>
    <w:rsid w:val="0087658C"/>
    <w:rsid w:val="008D02CC"/>
    <w:rsid w:val="00934259"/>
    <w:rsid w:val="00962D32"/>
    <w:rsid w:val="00976ED1"/>
    <w:rsid w:val="00981498"/>
    <w:rsid w:val="00987816"/>
    <w:rsid w:val="009B04F9"/>
    <w:rsid w:val="009B13B0"/>
    <w:rsid w:val="009B1F20"/>
    <w:rsid w:val="009C074E"/>
    <w:rsid w:val="009C53A2"/>
    <w:rsid w:val="009E0599"/>
    <w:rsid w:val="009F05DF"/>
    <w:rsid w:val="00A041D5"/>
    <w:rsid w:val="00A20AC6"/>
    <w:rsid w:val="00A52976"/>
    <w:rsid w:val="00A918BD"/>
    <w:rsid w:val="00A94074"/>
    <w:rsid w:val="00AA37AE"/>
    <w:rsid w:val="00AB4DC0"/>
    <w:rsid w:val="00AC642F"/>
    <w:rsid w:val="00AC6A99"/>
    <w:rsid w:val="00AD09CB"/>
    <w:rsid w:val="00AD11F7"/>
    <w:rsid w:val="00AD24F4"/>
    <w:rsid w:val="00AD6142"/>
    <w:rsid w:val="00AF5775"/>
    <w:rsid w:val="00B31F59"/>
    <w:rsid w:val="00B47960"/>
    <w:rsid w:val="00B5352A"/>
    <w:rsid w:val="00C0701B"/>
    <w:rsid w:val="00C3437C"/>
    <w:rsid w:val="00C418FD"/>
    <w:rsid w:val="00C56FFE"/>
    <w:rsid w:val="00C62619"/>
    <w:rsid w:val="00C7249D"/>
    <w:rsid w:val="00C766BA"/>
    <w:rsid w:val="00C83552"/>
    <w:rsid w:val="00C9210B"/>
    <w:rsid w:val="00C97B59"/>
    <w:rsid w:val="00CC2437"/>
    <w:rsid w:val="00CC275F"/>
    <w:rsid w:val="00CC4863"/>
    <w:rsid w:val="00D0098A"/>
    <w:rsid w:val="00D14AF0"/>
    <w:rsid w:val="00D672B6"/>
    <w:rsid w:val="00D953F8"/>
    <w:rsid w:val="00DA28D6"/>
    <w:rsid w:val="00DC06E8"/>
    <w:rsid w:val="00DF463B"/>
    <w:rsid w:val="00E01C51"/>
    <w:rsid w:val="00E07426"/>
    <w:rsid w:val="00E30979"/>
    <w:rsid w:val="00E46105"/>
    <w:rsid w:val="00E47B8B"/>
    <w:rsid w:val="00E62ACD"/>
    <w:rsid w:val="00E77B63"/>
    <w:rsid w:val="00E93781"/>
    <w:rsid w:val="00EA6124"/>
    <w:rsid w:val="00EB50E1"/>
    <w:rsid w:val="00EE64EB"/>
    <w:rsid w:val="00EF2F3F"/>
    <w:rsid w:val="00EF7104"/>
    <w:rsid w:val="00F0351C"/>
    <w:rsid w:val="00F235D8"/>
    <w:rsid w:val="00F315A5"/>
    <w:rsid w:val="00F316A9"/>
    <w:rsid w:val="00F50C7F"/>
    <w:rsid w:val="00F55E2B"/>
    <w:rsid w:val="00F734E0"/>
    <w:rsid w:val="00FA0CD8"/>
    <w:rsid w:val="00FA7916"/>
    <w:rsid w:val="00FA7A65"/>
    <w:rsid w:val="00FC06FC"/>
    <w:rsid w:val="00FC5491"/>
    <w:rsid w:val="00FD041D"/>
    <w:rsid w:val="00FD3DB9"/>
    <w:rsid w:val="00FD664E"/>
    <w:rsid w:val="00FF36A9"/>
    <w:rsid w:val="00FF505C"/>
    <w:rsid w:val="00FF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C53"/>
  <w15:docId w15:val="{B5858939-3C5D-4696-AAE0-5BE61A4F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373"/>
    <w:rPr>
      <w:rFonts w:ascii="Calibri" w:eastAsia="Calibri" w:hAnsi="Calibri" w:cs="Calibri"/>
      <w:lang w:val="ru-RU" w:eastAsia="ru-RU" w:bidi="ru-RU"/>
    </w:rPr>
  </w:style>
  <w:style w:type="paragraph" w:styleId="1">
    <w:name w:val="heading 1"/>
    <w:basedOn w:val="a"/>
    <w:link w:val="10"/>
    <w:uiPriority w:val="9"/>
    <w:qFormat/>
    <w:pPr>
      <w:ind w:left="822" w:hanging="361"/>
      <w:outlineLvl w:val="0"/>
    </w:pPr>
    <w:rPr>
      <w:b/>
      <w:bCs/>
    </w:rPr>
  </w:style>
  <w:style w:type="paragraph" w:styleId="2">
    <w:name w:val="heading 2"/>
    <w:basedOn w:val="a"/>
    <w:next w:val="a"/>
    <w:link w:val="20"/>
    <w:uiPriority w:val="9"/>
    <w:semiHidden/>
    <w:unhideWhenUsed/>
    <w:qFormat/>
    <w:rsid w:val="00B5352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1"/>
    </w:pPr>
  </w:style>
  <w:style w:type="paragraph" w:styleId="a5">
    <w:name w:val="List Paragraph"/>
    <w:basedOn w:val="a"/>
    <w:uiPriority w:val="1"/>
    <w:qFormat/>
    <w:pPr>
      <w:ind w:left="822" w:hanging="361"/>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B5352A"/>
    <w:rPr>
      <w:rFonts w:asciiTheme="majorHAnsi" w:eastAsiaTheme="majorEastAsia" w:hAnsiTheme="majorHAnsi" w:cstheme="majorBidi"/>
      <w:color w:val="365F91" w:themeColor="accent1" w:themeShade="BF"/>
      <w:sz w:val="26"/>
      <w:szCs w:val="26"/>
      <w:lang w:val="ru-RU" w:eastAsia="ru-RU" w:bidi="ru-RU"/>
    </w:rPr>
  </w:style>
  <w:style w:type="character" w:customStyle="1" w:styleId="a4">
    <w:name w:val="Основной текст Знак"/>
    <w:basedOn w:val="a0"/>
    <w:link w:val="a3"/>
    <w:uiPriority w:val="1"/>
    <w:rsid w:val="00494089"/>
    <w:rPr>
      <w:rFonts w:ascii="Calibri" w:eastAsia="Calibri" w:hAnsi="Calibri" w:cs="Calibri"/>
      <w:lang w:val="ru-RU" w:eastAsia="ru-RU" w:bidi="ru-RU"/>
    </w:rPr>
  </w:style>
  <w:style w:type="paragraph" w:styleId="a6">
    <w:name w:val="Normal (Web)"/>
    <w:basedOn w:val="a"/>
    <w:uiPriority w:val="99"/>
    <w:semiHidden/>
    <w:unhideWhenUsed/>
    <w:rsid w:val="008068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7">
    <w:name w:val="Emphasis"/>
    <w:basedOn w:val="a0"/>
    <w:uiPriority w:val="20"/>
    <w:qFormat/>
    <w:rsid w:val="00E07426"/>
    <w:rPr>
      <w:i/>
      <w:iCs/>
    </w:rPr>
  </w:style>
  <w:style w:type="paragraph" w:styleId="a8">
    <w:name w:val="header"/>
    <w:basedOn w:val="a"/>
    <w:link w:val="a9"/>
    <w:uiPriority w:val="99"/>
    <w:unhideWhenUsed/>
    <w:rsid w:val="009C074E"/>
    <w:pPr>
      <w:tabs>
        <w:tab w:val="center" w:pos="4677"/>
        <w:tab w:val="right" w:pos="9355"/>
      </w:tabs>
    </w:pPr>
  </w:style>
  <w:style w:type="character" w:customStyle="1" w:styleId="a9">
    <w:name w:val="Верхний колонтитул Знак"/>
    <w:basedOn w:val="a0"/>
    <w:link w:val="a8"/>
    <w:uiPriority w:val="99"/>
    <w:rsid w:val="009C074E"/>
    <w:rPr>
      <w:rFonts w:ascii="Calibri" w:eastAsia="Calibri" w:hAnsi="Calibri" w:cs="Calibri"/>
      <w:lang w:val="ru-RU" w:eastAsia="ru-RU" w:bidi="ru-RU"/>
    </w:rPr>
  </w:style>
  <w:style w:type="paragraph" w:styleId="aa">
    <w:name w:val="footer"/>
    <w:basedOn w:val="a"/>
    <w:link w:val="ab"/>
    <w:uiPriority w:val="99"/>
    <w:unhideWhenUsed/>
    <w:rsid w:val="009C074E"/>
    <w:pPr>
      <w:tabs>
        <w:tab w:val="center" w:pos="4677"/>
        <w:tab w:val="right" w:pos="9355"/>
      </w:tabs>
    </w:pPr>
  </w:style>
  <w:style w:type="character" w:customStyle="1" w:styleId="ab">
    <w:name w:val="Нижний колонтитул Знак"/>
    <w:basedOn w:val="a0"/>
    <w:link w:val="aa"/>
    <w:uiPriority w:val="99"/>
    <w:rsid w:val="009C074E"/>
    <w:rPr>
      <w:rFonts w:ascii="Calibri" w:eastAsia="Calibri" w:hAnsi="Calibri" w:cs="Calibri"/>
      <w:lang w:val="ru-RU" w:eastAsia="ru-RU" w:bidi="ru-RU"/>
    </w:rPr>
  </w:style>
  <w:style w:type="paragraph" w:styleId="ac">
    <w:name w:val="Balloon Text"/>
    <w:basedOn w:val="a"/>
    <w:link w:val="ad"/>
    <w:uiPriority w:val="99"/>
    <w:semiHidden/>
    <w:unhideWhenUsed/>
    <w:rsid w:val="0008029F"/>
    <w:rPr>
      <w:rFonts w:ascii="Segoe UI" w:hAnsi="Segoe UI" w:cs="Segoe UI"/>
      <w:sz w:val="18"/>
      <w:szCs w:val="18"/>
    </w:rPr>
  </w:style>
  <w:style w:type="character" w:customStyle="1" w:styleId="ad">
    <w:name w:val="Текст выноски Знак"/>
    <w:basedOn w:val="a0"/>
    <w:link w:val="ac"/>
    <w:uiPriority w:val="99"/>
    <w:semiHidden/>
    <w:rsid w:val="0008029F"/>
    <w:rPr>
      <w:rFonts w:ascii="Segoe UI" w:eastAsia="Calibri" w:hAnsi="Segoe UI" w:cs="Segoe UI"/>
      <w:sz w:val="18"/>
      <w:szCs w:val="18"/>
      <w:lang w:val="ru-RU" w:eastAsia="ru-RU" w:bidi="ru-RU"/>
    </w:rPr>
  </w:style>
  <w:style w:type="character" w:customStyle="1" w:styleId="10">
    <w:name w:val="Заголовок 1 Знак"/>
    <w:basedOn w:val="a0"/>
    <w:link w:val="1"/>
    <w:uiPriority w:val="9"/>
    <w:rsid w:val="00C766BA"/>
    <w:rPr>
      <w:rFonts w:ascii="Calibri" w:eastAsia="Calibri" w:hAnsi="Calibri" w:cs="Calibri"/>
      <w:b/>
      <w:bCs/>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9460">
      <w:bodyDiv w:val="1"/>
      <w:marLeft w:val="0"/>
      <w:marRight w:val="0"/>
      <w:marTop w:val="0"/>
      <w:marBottom w:val="0"/>
      <w:divBdr>
        <w:top w:val="none" w:sz="0" w:space="0" w:color="auto"/>
        <w:left w:val="none" w:sz="0" w:space="0" w:color="auto"/>
        <w:bottom w:val="none" w:sz="0" w:space="0" w:color="auto"/>
        <w:right w:val="none" w:sz="0" w:space="0" w:color="auto"/>
      </w:divBdr>
    </w:div>
    <w:div w:id="46340194">
      <w:bodyDiv w:val="1"/>
      <w:marLeft w:val="0"/>
      <w:marRight w:val="0"/>
      <w:marTop w:val="0"/>
      <w:marBottom w:val="0"/>
      <w:divBdr>
        <w:top w:val="none" w:sz="0" w:space="0" w:color="auto"/>
        <w:left w:val="none" w:sz="0" w:space="0" w:color="auto"/>
        <w:bottom w:val="none" w:sz="0" w:space="0" w:color="auto"/>
        <w:right w:val="none" w:sz="0" w:space="0" w:color="auto"/>
      </w:divBdr>
    </w:div>
    <w:div w:id="229392469">
      <w:bodyDiv w:val="1"/>
      <w:marLeft w:val="0"/>
      <w:marRight w:val="0"/>
      <w:marTop w:val="0"/>
      <w:marBottom w:val="0"/>
      <w:divBdr>
        <w:top w:val="none" w:sz="0" w:space="0" w:color="auto"/>
        <w:left w:val="none" w:sz="0" w:space="0" w:color="auto"/>
        <w:bottom w:val="none" w:sz="0" w:space="0" w:color="auto"/>
        <w:right w:val="none" w:sz="0" w:space="0" w:color="auto"/>
      </w:divBdr>
    </w:div>
    <w:div w:id="230120092">
      <w:bodyDiv w:val="1"/>
      <w:marLeft w:val="0"/>
      <w:marRight w:val="0"/>
      <w:marTop w:val="0"/>
      <w:marBottom w:val="0"/>
      <w:divBdr>
        <w:top w:val="none" w:sz="0" w:space="0" w:color="auto"/>
        <w:left w:val="none" w:sz="0" w:space="0" w:color="auto"/>
        <w:bottom w:val="none" w:sz="0" w:space="0" w:color="auto"/>
        <w:right w:val="none" w:sz="0" w:space="0" w:color="auto"/>
      </w:divBdr>
    </w:div>
    <w:div w:id="343090361">
      <w:bodyDiv w:val="1"/>
      <w:marLeft w:val="0"/>
      <w:marRight w:val="0"/>
      <w:marTop w:val="0"/>
      <w:marBottom w:val="0"/>
      <w:divBdr>
        <w:top w:val="none" w:sz="0" w:space="0" w:color="auto"/>
        <w:left w:val="none" w:sz="0" w:space="0" w:color="auto"/>
        <w:bottom w:val="none" w:sz="0" w:space="0" w:color="auto"/>
        <w:right w:val="none" w:sz="0" w:space="0" w:color="auto"/>
      </w:divBdr>
    </w:div>
    <w:div w:id="487601168">
      <w:bodyDiv w:val="1"/>
      <w:marLeft w:val="0"/>
      <w:marRight w:val="0"/>
      <w:marTop w:val="0"/>
      <w:marBottom w:val="0"/>
      <w:divBdr>
        <w:top w:val="none" w:sz="0" w:space="0" w:color="auto"/>
        <w:left w:val="none" w:sz="0" w:space="0" w:color="auto"/>
        <w:bottom w:val="none" w:sz="0" w:space="0" w:color="auto"/>
        <w:right w:val="none" w:sz="0" w:space="0" w:color="auto"/>
      </w:divBdr>
    </w:div>
    <w:div w:id="553154276">
      <w:bodyDiv w:val="1"/>
      <w:marLeft w:val="0"/>
      <w:marRight w:val="0"/>
      <w:marTop w:val="0"/>
      <w:marBottom w:val="0"/>
      <w:divBdr>
        <w:top w:val="none" w:sz="0" w:space="0" w:color="auto"/>
        <w:left w:val="none" w:sz="0" w:space="0" w:color="auto"/>
        <w:bottom w:val="none" w:sz="0" w:space="0" w:color="auto"/>
        <w:right w:val="none" w:sz="0" w:space="0" w:color="auto"/>
      </w:divBdr>
    </w:div>
    <w:div w:id="579370971">
      <w:bodyDiv w:val="1"/>
      <w:marLeft w:val="0"/>
      <w:marRight w:val="0"/>
      <w:marTop w:val="0"/>
      <w:marBottom w:val="0"/>
      <w:divBdr>
        <w:top w:val="none" w:sz="0" w:space="0" w:color="auto"/>
        <w:left w:val="none" w:sz="0" w:space="0" w:color="auto"/>
        <w:bottom w:val="none" w:sz="0" w:space="0" w:color="auto"/>
        <w:right w:val="none" w:sz="0" w:space="0" w:color="auto"/>
      </w:divBdr>
    </w:div>
    <w:div w:id="666442373">
      <w:bodyDiv w:val="1"/>
      <w:marLeft w:val="0"/>
      <w:marRight w:val="0"/>
      <w:marTop w:val="0"/>
      <w:marBottom w:val="0"/>
      <w:divBdr>
        <w:top w:val="none" w:sz="0" w:space="0" w:color="auto"/>
        <w:left w:val="none" w:sz="0" w:space="0" w:color="auto"/>
        <w:bottom w:val="none" w:sz="0" w:space="0" w:color="auto"/>
        <w:right w:val="none" w:sz="0" w:space="0" w:color="auto"/>
      </w:divBdr>
    </w:div>
    <w:div w:id="763571880">
      <w:bodyDiv w:val="1"/>
      <w:marLeft w:val="0"/>
      <w:marRight w:val="0"/>
      <w:marTop w:val="0"/>
      <w:marBottom w:val="0"/>
      <w:divBdr>
        <w:top w:val="none" w:sz="0" w:space="0" w:color="auto"/>
        <w:left w:val="none" w:sz="0" w:space="0" w:color="auto"/>
        <w:bottom w:val="none" w:sz="0" w:space="0" w:color="auto"/>
        <w:right w:val="none" w:sz="0" w:space="0" w:color="auto"/>
      </w:divBdr>
    </w:div>
    <w:div w:id="763919342">
      <w:bodyDiv w:val="1"/>
      <w:marLeft w:val="0"/>
      <w:marRight w:val="0"/>
      <w:marTop w:val="0"/>
      <w:marBottom w:val="0"/>
      <w:divBdr>
        <w:top w:val="none" w:sz="0" w:space="0" w:color="auto"/>
        <w:left w:val="none" w:sz="0" w:space="0" w:color="auto"/>
        <w:bottom w:val="none" w:sz="0" w:space="0" w:color="auto"/>
        <w:right w:val="none" w:sz="0" w:space="0" w:color="auto"/>
      </w:divBdr>
    </w:div>
    <w:div w:id="864712193">
      <w:bodyDiv w:val="1"/>
      <w:marLeft w:val="0"/>
      <w:marRight w:val="0"/>
      <w:marTop w:val="0"/>
      <w:marBottom w:val="0"/>
      <w:divBdr>
        <w:top w:val="none" w:sz="0" w:space="0" w:color="auto"/>
        <w:left w:val="none" w:sz="0" w:space="0" w:color="auto"/>
        <w:bottom w:val="none" w:sz="0" w:space="0" w:color="auto"/>
        <w:right w:val="none" w:sz="0" w:space="0" w:color="auto"/>
      </w:divBdr>
    </w:div>
    <w:div w:id="991712124">
      <w:bodyDiv w:val="1"/>
      <w:marLeft w:val="0"/>
      <w:marRight w:val="0"/>
      <w:marTop w:val="0"/>
      <w:marBottom w:val="0"/>
      <w:divBdr>
        <w:top w:val="none" w:sz="0" w:space="0" w:color="auto"/>
        <w:left w:val="none" w:sz="0" w:space="0" w:color="auto"/>
        <w:bottom w:val="none" w:sz="0" w:space="0" w:color="auto"/>
        <w:right w:val="none" w:sz="0" w:space="0" w:color="auto"/>
      </w:divBdr>
    </w:div>
    <w:div w:id="1094059494">
      <w:bodyDiv w:val="1"/>
      <w:marLeft w:val="0"/>
      <w:marRight w:val="0"/>
      <w:marTop w:val="0"/>
      <w:marBottom w:val="0"/>
      <w:divBdr>
        <w:top w:val="none" w:sz="0" w:space="0" w:color="auto"/>
        <w:left w:val="none" w:sz="0" w:space="0" w:color="auto"/>
        <w:bottom w:val="none" w:sz="0" w:space="0" w:color="auto"/>
        <w:right w:val="none" w:sz="0" w:space="0" w:color="auto"/>
      </w:divBdr>
    </w:div>
    <w:div w:id="1117719384">
      <w:bodyDiv w:val="1"/>
      <w:marLeft w:val="0"/>
      <w:marRight w:val="0"/>
      <w:marTop w:val="0"/>
      <w:marBottom w:val="0"/>
      <w:divBdr>
        <w:top w:val="none" w:sz="0" w:space="0" w:color="auto"/>
        <w:left w:val="none" w:sz="0" w:space="0" w:color="auto"/>
        <w:bottom w:val="none" w:sz="0" w:space="0" w:color="auto"/>
        <w:right w:val="none" w:sz="0" w:space="0" w:color="auto"/>
      </w:divBdr>
    </w:div>
    <w:div w:id="1193228256">
      <w:bodyDiv w:val="1"/>
      <w:marLeft w:val="0"/>
      <w:marRight w:val="0"/>
      <w:marTop w:val="0"/>
      <w:marBottom w:val="0"/>
      <w:divBdr>
        <w:top w:val="none" w:sz="0" w:space="0" w:color="auto"/>
        <w:left w:val="none" w:sz="0" w:space="0" w:color="auto"/>
        <w:bottom w:val="none" w:sz="0" w:space="0" w:color="auto"/>
        <w:right w:val="none" w:sz="0" w:space="0" w:color="auto"/>
      </w:divBdr>
    </w:div>
    <w:div w:id="1280838746">
      <w:bodyDiv w:val="1"/>
      <w:marLeft w:val="0"/>
      <w:marRight w:val="0"/>
      <w:marTop w:val="0"/>
      <w:marBottom w:val="0"/>
      <w:divBdr>
        <w:top w:val="none" w:sz="0" w:space="0" w:color="auto"/>
        <w:left w:val="none" w:sz="0" w:space="0" w:color="auto"/>
        <w:bottom w:val="none" w:sz="0" w:space="0" w:color="auto"/>
        <w:right w:val="none" w:sz="0" w:space="0" w:color="auto"/>
      </w:divBdr>
    </w:div>
    <w:div w:id="1395004263">
      <w:bodyDiv w:val="1"/>
      <w:marLeft w:val="0"/>
      <w:marRight w:val="0"/>
      <w:marTop w:val="0"/>
      <w:marBottom w:val="0"/>
      <w:divBdr>
        <w:top w:val="none" w:sz="0" w:space="0" w:color="auto"/>
        <w:left w:val="none" w:sz="0" w:space="0" w:color="auto"/>
        <w:bottom w:val="none" w:sz="0" w:space="0" w:color="auto"/>
        <w:right w:val="none" w:sz="0" w:space="0" w:color="auto"/>
      </w:divBdr>
    </w:div>
    <w:div w:id="1430395320">
      <w:bodyDiv w:val="1"/>
      <w:marLeft w:val="0"/>
      <w:marRight w:val="0"/>
      <w:marTop w:val="0"/>
      <w:marBottom w:val="0"/>
      <w:divBdr>
        <w:top w:val="none" w:sz="0" w:space="0" w:color="auto"/>
        <w:left w:val="none" w:sz="0" w:space="0" w:color="auto"/>
        <w:bottom w:val="none" w:sz="0" w:space="0" w:color="auto"/>
        <w:right w:val="none" w:sz="0" w:space="0" w:color="auto"/>
      </w:divBdr>
    </w:div>
    <w:div w:id="1593591231">
      <w:bodyDiv w:val="1"/>
      <w:marLeft w:val="0"/>
      <w:marRight w:val="0"/>
      <w:marTop w:val="0"/>
      <w:marBottom w:val="0"/>
      <w:divBdr>
        <w:top w:val="none" w:sz="0" w:space="0" w:color="auto"/>
        <w:left w:val="none" w:sz="0" w:space="0" w:color="auto"/>
        <w:bottom w:val="none" w:sz="0" w:space="0" w:color="auto"/>
        <w:right w:val="none" w:sz="0" w:space="0" w:color="auto"/>
      </w:divBdr>
    </w:div>
    <w:div w:id="1637371381">
      <w:bodyDiv w:val="1"/>
      <w:marLeft w:val="0"/>
      <w:marRight w:val="0"/>
      <w:marTop w:val="0"/>
      <w:marBottom w:val="0"/>
      <w:divBdr>
        <w:top w:val="none" w:sz="0" w:space="0" w:color="auto"/>
        <w:left w:val="none" w:sz="0" w:space="0" w:color="auto"/>
        <w:bottom w:val="none" w:sz="0" w:space="0" w:color="auto"/>
        <w:right w:val="none" w:sz="0" w:space="0" w:color="auto"/>
      </w:divBdr>
    </w:div>
    <w:div w:id="1745370452">
      <w:bodyDiv w:val="1"/>
      <w:marLeft w:val="0"/>
      <w:marRight w:val="0"/>
      <w:marTop w:val="0"/>
      <w:marBottom w:val="0"/>
      <w:divBdr>
        <w:top w:val="none" w:sz="0" w:space="0" w:color="auto"/>
        <w:left w:val="none" w:sz="0" w:space="0" w:color="auto"/>
        <w:bottom w:val="none" w:sz="0" w:space="0" w:color="auto"/>
        <w:right w:val="none" w:sz="0" w:space="0" w:color="auto"/>
      </w:divBdr>
    </w:div>
    <w:div w:id="1791970129">
      <w:bodyDiv w:val="1"/>
      <w:marLeft w:val="0"/>
      <w:marRight w:val="0"/>
      <w:marTop w:val="0"/>
      <w:marBottom w:val="0"/>
      <w:divBdr>
        <w:top w:val="none" w:sz="0" w:space="0" w:color="auto"/>
        <w:left w:val="none" w:sz="0" w:space="0" w:color="auto"/>
        <w:bottom w:val="none" w:sz="0" w:space="0" w:color="auto"/>
        <w:right w:val="none" w:sz="0" w:space="0" w:color="auto"/>
      </w:divBdr>
    </w:div>
    <w:div w:id="1831483803">
      <w:bodyDiv w:val="1"/>
      <w:marLeft w:val="0"/>
      <w:marRight w:val="0"/>
      <w:marTop w:val="0"/>
      <w:marBottom w:val="0"/>
      <w:divBdr>
        <w:top w:val="none" w:sz="0" w:space="0" w:color="auto"/>
        <w:left w:val="none" w:sz="0" w:space="0" w:color="auto"/>
        <w:bottom w:val="none" w:sz="0" w:space="0" w:color="auto"/>
        <w:right w:val="none" w:sz="0" w:space="0" w:color="auto"/>
      </w:divBdr>
    </w:div>
    <w:div w:id="206779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F68A-A501-4120-A9C7-DFF5E3D5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3454</Words>
  <Characters>19692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Khylma</dc:creator>
  <cp:keywords/>
  <dc:description/>
  <cp:lastModifiedBy>Пользователь</cp:lastModifiedBy>
  <cp:revision>37</cp:revision>
  <cp:lastPrinted>2024-08-16T07:34:00Z</cp:lastPrinted>
  <dcterms:created xsi:type="dcterms:W3CDTF">2022-11-01T08:00:00Z</dcterms:created>
  <dcterms:modified xsi:type="dcterms:W3CDTF">2024-08-16T07:53:00Z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для Microsoft 365</vt:lpwstr>
  </property>
  <property fmtid="{D5CDD505-2E9C-101B-9397-08002B2CF9AE}" pid="4" name="LastSaved">
    <vt:filetime>2022-01-13T00:00:00Z</vt:filetime>
  </property>
</Properties>
</file>